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F0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2E16">
        <w:rPr>
          <w:rFonts w:ascii="Times New Roman" w:hAnsi="Times New Roman" w:cs="Times New Roman"/>
          <w:sz w:val="28"/>
          <w:szCs w:val="28"/>
        </w:rPr>
        <w:t>тч</w:t>
      </w:r>
      <w:r w:rsidR="00AC6627">
        <w:rPr>
          <w:rFonts w:ascii="Times New Roman" w:hAnsi="Times New Roman" w:cs="Times New Roman"/>
          <w:sz w:val="28"/>
          <w:szCs w:val="28"/>
        </w:rPr>
        <w:t>е</w:t>
      </w:r>
      <w:r w:rsidR="00C82E16">
        <w:rPr>
          <w:rFonts w:ascii="Times New Roman" w:hAnsi="Times New Roman" w:cs="Times New Roman"/>
          <w:sz w:val="28"/>
          <w:szCs w:val="28"/>
        </w:rPr>
        <w:t>т</w:t>
      </w:r>
    </w:p>
    <w:p w:rsidR="00E80C8E" w:rsidRDefault="00C82E16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E80C8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5C7950">
        <w:rPr>
          <w:rFonts w:ascii="Times New Roman" w:hAnsi="Times New Roman" w:cs="Times New Roman"/>
          <w:sz w:val="28"/>
          <w:szCs w:val="28"/>
        </w:rPr>
        <w:t>«</w:t>
      </w:r>
      <w:r w:rsidR="0037483C">
        <w:rPr>
          <w:rFonts w:ascii="Times New Roman" w:hAnsi="Times New Roman" w:cs="Times New Roman"/>
          <w:sz w:val="28"/>
          <w:szCs w:val="28"/>
        </w:rPr>
        <w:t>Инженерная инфраструктура</w:t>
      </w:r>
      <w:r w:rsidRPr="005C79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2D1" w:rsidRDefault="00C82E16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CC18F0">
        <w:rPr>
          <w:rFonts w:ascii="Times New Roman" w:hAnsi="Times New Roman" w:cs="Times New Roman"/>
          <w:sz w:val="28"/>
          <w:szCs w:val="28"/>
        </w:rPr>
        <w:t>«</w:t>
      </w:r>
      <w:r w:rsidR="0037483C">
        <w:rPr>
          <w:rFonts w:ascii="Times New Roman" w:hAnsi="Times New Roman" w:cs="Times New Roman"/>
          <w:sz w:val="28"/>
          <w:szCs w:val="28"/>
        </w:rPr>
        <w:t>Жизнеобеспечение</w:t>
      </w:r>
      <w:r>
        <w:rPr>
          <w:rFonts w:ascii="Times New Roman" w:hAnsi="Times New Roman" w:cs="Times New Roman"/>
          <w:sz w:val="28"/>
          <w:szCs w:val="28"/>
        </w:rPr>
        <w:t xml:space="preserve">» Стратегии </w:t>
      </w:r>
    </w:p>
    <w:p w:rsidR="00E80C8E" w:rsidRDefault="00C82E16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</w:t>
      </w:r>
      <w:r w:rsidR="00B22B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B22B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8E" w:rsidRDefault="00B22B75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82E1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36</w:t>
      </w:r>
      <w:r w:rsidR="00C82E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с целевыми ориентирами до 2050 года</w:t>
      </w:r>
      <w:r w:rsidR="00723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570" w:rsidRDefault="00723570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3748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F14" w:rsidRDefault="00061F14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6427" w:rsidRPr="00722B3E" w:rsidRDefault="00046427" w:rsidP="00CB4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B3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51A0B" w:rsidRPr="00722B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2B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B75" w:rsidRPr="00722B3E">
        <w:rPr>
          <w:rFonts w:ascii="Times New Roman" w:hAnsi="Times New Roman" w:cs="Times New Roman"/>
          <w:b/>
          <w:sz w:val="28"/>
          <w:szCs w:val="28"/>
        </w:rPr>
        <w:t>Ц</w:t>
      </w:r>
      <w:r w:rsidRPr="00722B3E">
        <w:rPr>
          <w:rFonts w:ascii="Times New Roman" w:hAnsi="Times New Roman" w:cs="Times New Roman"/>
          <w:b/>
          <w:sz w:val="28"/>
          <w:szCs w:val="28"/>
        </w:rPr>
        <w:t>ель и задачи вектора.</w:t>
      </w:r>
    </w:p>
    <w:p w:rsidR="00A928B2" w:rsidRPr="00CB41B3" w:rsidRDefault="00B22B75" w:rsidP="00CB41B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A92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вектора </w:t>
      </w:r>
      <w:r w:rsidR="00A928B2" w:rsidRPr="00A928B2">
        <w:rPr>
          <w:rFonts w:eastAsia="Calibri" w:cs="Times New Roman"/>
          <w:color w:val="000000" w:themeColor="text1"/>
          <w:szCs w:val="28"/>
        </w:rPr>
        <w:t>–</w:t>
      </w:r>
      <w:r w:rsidR="00A928B2" w:rsidRPr="00A92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3F6" w:rsidRPr="00B973F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создание, модернизация и поддержание в надлежащем состоянии объектов и систем инженерной инфраструктуры</w:t>
      </w:r>
      <w:r w:rsidR="00A928B2" w:rsidRPr="00B22B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B4D9D" w:rsidRPr="00B973F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>Задачи вектора:</w:t>
      </w:r>
    </w:p>
    <w:p w:rsidR="00B973F6" w:rsidRPr="00B973F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>- повышение надежности централизованных инженерных систем;</w:t>
      </w:r>
    </w:p>
    <w:p w:rsidR="00B973F6" w:rsidRPr="00B973F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>- повышение энергетической эффективности централизованных инженерных систем;</w:t>
      </w:r>
    </w:p>
    <w:p w:rsidR="00B973F6" w:rsidRPr="00B973F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 xml:space="preserve">- создание условий для подключения перспективных абонентов </w:t>
      </w:r>
      <w:r w:rsidRPr="00B973F6">
        <w:rPr>
          <w:rFonts w:ascii="Times New Roman" w:hAnsi="Times New Roman" w:cs="Times New Roman"/>
          <w:sz w:val="28"/>
          <w:szCs w:val="28"/>
        </w:rPr>
        <w:br/>
        <w:t>к централизованным системам инженерного обеспечения;</w:t>
      </w:r>
    </w:p>
    <w:p w:rsidR="00B973F6" w:rsidRPr="00B973F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>- обеспечение 100% городского населения качественной питьевой водой из источников централизованного водоснабжения;</w:t>
      </w:r>
    </w:p>
    <w:p w:rsidR="00B973F6" w:rsidRPr="00B973F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>- обеспечение сбора, транспортировки и очистки поверхностных стоков;</w:t>
      </w:r>
    </w:p>
    <w:p w:rsidR="00B22B75" w:rsidRPr="00CB41B3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F6">
        <w:rPr>
          <w:rFonts w:ascii="Times New Roman" w:hAnsi="Times New Roman" w:cs="Times New Roman"/>
          <w:sz w:val="28"/>
          <w:szCs w:val="28"/>
        </w:rPr>
        <w:t>- создание условий для развития использования энергоэффективных технологий потребителями.</w:t>
      </w:r>
    </w:p>
    <w:p w:rsidR="00BB4D9D" w:rsidRPr="002C5429" w:rsidRDefault="00BB4D9D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D2" w:rsidRPr="00722B3E" w:rsidRDefault="002279D2" w:rsidP="00227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B3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22B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22B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5F3B" w:rsidRPr="00722B3E">
        <w:rPr>
          <w:rFonts w:ascii="Times New Roman" w:hAnsi="Times New Roman" w:cs="Times New Roman"/>
          <w:b/>
          <w:sz w:val="28"/>
          <w:szCs w:val="28"/>
        </w:rPr>
        <w:t>Анализ достижения плановых значений целевых показателей реализации Стратегии социально-экономического развития города Сургута до 2036 года с целевыми ориентирами до 2050 года (далее – Стратегия города - 2050)</w:t>
      </w:r>
      <w:r w:rsidRPr="00722B3E">
        <w:rPr>
          <w:rFonts w:ascii="Times New Roman" w:hAnsi="Times New Roman" w:cs="Times New Roman"/>
          <w:b/>
          <w:sz w:val="28"/>
          <w:szCs w:val="28"/>
        </w:rPr>
        <w:t>.</w:t>
      </w:r>
    </w:p>
    <w:p w:rsidR="00005F3B" w:rsidRPr="00A842AD" w:rsidRDefault="00005F3B" w:rsidP="00B97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</w:t>
      </w:r>
      <w:r w:rsidR="00B973F6">
        <w:rPr>
          <w:rFonts w:ascii="Times New Roman" w:hAnsi="Times New Roman" w:cs="Times New Roman"/>
          <w:sz w:val="28"/>
          <w:szCs w:val="28"/>
        </w:rPr>
        <w:t xml:space="preserve"> </w:t>
      </w:r>
      <w:r w:rsidRPr="00A842AD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-</w:t>
      </w:r>
      <w:r w:rsidRPr="00A842AD">
        <w:rPr>
          <w:rFonts w:ascii="Times New Roman" w:hAnsi="Times New Roman" w:cs="Times New Roman"/>
          <w:sz w:val="28"/>
          <w:szCs w:val="28"/>
        </w:rPr>
        <w:t xml:space="preserve"> 2050 </w:t>
      </w:r>
      <w:r w:rsidR="00CC0189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B973F6" w:rsidRPr="005C7950">
        <w:rPr>
          <w:rFonts w:ascii="Times New Roman" w:hAnsi="Times New Roman" w:cs="Times New Roman"/>
          <w:sz w:val="28"/>
          <w:szCs w:val="28"/>
        </w:rPr>
        <w:t>«</w:t>
      </w:r>
      <w:r w:rsidR="00B973F6">
        <w:rPr>
          <w:rFonts w:ascii="Times New Roman" w:hAnsi="Times New Roman" w:cs="Times New Roman"/>
          <w:sz w:val="28"/>
          <w:szCs w:val="28"/>
        </w:rPr>
        <w:t>Инженерная инфраструктура</w:t>
      </w:r>
      <w:r w:rsidR="00B973F6" w:rsidRPr="005C7950">
        <w:rPr>
          <w:rFonts w:ascii="Times New Roman" w:hAnsi="Times New Roman" w:cs="Times New Roman"/>
          <w:sz w:val="28"/>
          <w:szCs w:val="28"/>
        </w:rPr>
        <w:t>»</w:t>
      </w:r>
      <w:r w:rsidR="00B973F6">
        <w:rPr>
          <w:rFonts w:ascii="Times New Roman" w:hAnsi="Times New Roman" w:cs="Times New Roman"/>
          <w:sz w:val="28"/>
          <w:szCs w:val="28"/>
        </w:rPr>
        <w:t xml:space="preserve"> </w:t>
      </w:r>
      <w:r w:rsidR="004D12D1">
        <w:rPr>
          <w:rFonts w:ascii="Times New Roman" w:hAnsi="Times New Roman" w:cs="Times New Roman"/>
          <w:sz w:val="28"/>
          <w:szCs w:val="28"/>
        </w:rPr>
        <w:br/>
      </w:r>
      <w:r w:rsidR="00B973F6">
        <w:rPr>
          <w:rFonts w:ascii="Times New Roman" w:hAnsi="Times New Roman" w:cs="Times New Roman"/>
          <w:sz w:val="28"/>
          <w:szCs w:val="28"/>
        </w:rPr>
        <w:t>направления «Жизнеобеспечение»</w:t>
      </w:r>
      <w:r w:rsidR="00CC0189">
        <w:rPr>
          <w:rFonts w:ascii="Times New Roman" w:hAnsi="Times New Roman" w:cs="Times New Roman"/>
          <w:sz w:val="28"/>
          <w:szCs w:val="28"/>
        </w:rPr>
        <w:t xml:space="preserve"> </w:t>
      </w:r>
      <w:r w:rsidRPr="00A842AD">
        <w:rPr>
          <w:rFonts w:ascii="Times New Roman" w:hAnsi="Times New Roman" w:cs="Times New Roman"/>
          <w:sz w:val="28"/>
          <w:szCs w:val="28"/>
        </w:rPr>
        <w:t>за 202</w:t>
      </w:r>
      <w:r w:rsidR="00B973F6">
        <w:rPr>
          <w:rFonts w:ascii="Times New Roman" w:hAnsi="Times New Roman" w:cs="Times New Roman"/>
          <w:sz w:val="28"/>
          <w:szCs w:val="28"/>
        </w:rPr>
        <w:t>5</w:t>
      </w:r>
      <w:r w:rsidRPr="00A842AD">
        <w:rPr>
          <w:rFonts w:ascii="Times New Roman" w:hAnsi="Times New Roman" w:cs="Times New Roman"/>
          <w:sz w:val="28"/>
          <w:szCs w:val="28"/>
        </w:rPr>
        <w:t xml:space="preserve"> год п</w:t>
      </w:r>
      <w:r w:rsidR="00AC6627">
        <w:rPr>
          <w:rFonts w:ascii="Times New Roman" w:hAnsi="Times New Roman" w:cs="Times New Roman"/>
          <w:sz w:val="28"/>
          <w:szCs w:val="28"/>
        </w:rPr>
        <w:t>редставлен в приложении 1</w:t>
      </w:r>
      <w:r w:rsidR="00531C40">
        <w:rPr>
          <w:rFonts w:ascii="Times New Roman" w:hAnsi="Times New Roman" w:cs="Times New Roman"/>
          <w:sz w:val="28"/>
          <w:szCs w:val="28"/>
        </w:rPr>
        <w:t xml:space="preserve"> </w:t>
      </w:r>
      <w:r w:rsidR="004D12D1">
        <w:rPr>
          <w:rFonts w:ascii="Times New Roman" w:hAnsi="Times New Roman" w:cs="Times New Roman"/>
          <w:sz w:val="28"/>
          <w:szCs w:val="28"/>
        </w:rPr>
        <w:br/>
      </w:r>
      <w:r w:rsidR="00AC6627">
        <w:rPr>
          <w:rFonts w:ascii="Times New Roman" w:hAnsi="Times New Roman" w:cs="Times New Roman"/>
          <w:sz w:val="28"/>
          <w:szCs w:val="28"/>
        </w:rPr>
        <w:t>к отче</w:t>
      </w:r>
      <w:r w:rsidRPr="00A842AD">
        <w:rPr>
          <w:rFonts w:ascii="Times New Roman" w:hAnsi="Times New Roman" w:cs="Times New Roman"/>
          <w:sz w:val="28"/>
          <w:szCs w:val="28"/>
        </w:rPr>
        <w:t>ту.</w:t>
      </w:r>
    </w:p>
    <w:p w:rsidR="005D3E7B" w:rsidRDefault="00D10ED6" w:rsidP="00D10ED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6F3">
        <w:rPr>
          <w:rFonts w:ascii="Times New Roman" w:hAnsi="Times New Roman" w:cs="Times New Roman"/>
          <w:sz w:val="28"/>
          <w:szCs w:val="28"/>
        </w:rPr>
        <w:t xml:space="preserve">Стратегией города - 2050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вектору</w:t>
      </w:r>
      <w:r w:rsidRPr="00320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Инженерная инфраструктура</w:t>
      </w:r>
      <w:r w:rsidRPr="00320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определено</w:t>
      </w:r>
      <w:r w:rsidRPr="00320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06F3">
        <w:rPr>
          <w:rFonts w:ascii="Times New Roman" w:hAnsi="Times New Roman" w:cs="Times New Roman"/>
          <w:sz w:val="28"/>
          <w:szCs w:val="28"/>
        </w:rPr>
        <w:t xml:space="preserve"> целевых показателя</w:t>
      </w:r>
      <w:r>
        <w:rPr>
          <w:rFonts w:ascii="Times New Roman" w:hAnsi="Times New Roman" w:cs="Times New Roman"/>
          <w:sz w:val="28"/>
          <w:szCs w:val="28"/>
        </w:rPr>
        <w:t xml:space="preserve"> для их достижения до 2050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поэтапно </w:t>
      </w:r>
      <w:r w:rsidR="00722B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 5 этапов), где первый этап – это трехлетний период с 2024 по 2026 годы</w:t>
      </w:r>
      <w:r>
        <w:rPr>
          <w:rFonts w:ascii="Times New Roman" w:hAnsi="Times New Roman" w:cs="Times New Roman"/>
          <w:sz w:val="28"/>
          <w:szCs w:val="28"/>
        </w:rPr>
        <w:t>, начина</w:t>
      </w:r>
      <w:r w:rsidR="005D3E7B">
        <w:rPr>
          <w:rFonts w:ascii="Times New Roman" w:hAnsi="Times New Roman" w:cs="Times New Roman"/>
          <w:sz w:val="28"/>
          <w:szCs w:val="28"/>
        </w:rPr>
        <w:t xml:space="preserve">я с 2024 года. </w:t>
      </w:r>
    </w:p>
    <w:p w:rsidR="005D3E7B" w:rsidRDefault="005D3E7B" w:rsidP="00D10ED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показателей</w:t>
      </w:r>
      <w:r w:rsidR="00D10ED6" w:rsidRPr="003206F3">
        <w:rPr>
          <w:rFonts w:ascii="Times New Roman" w:hAnsi="Times New Roman" w:cs="Times New Roman"/>
          <w:sz w:val="28"/>
          <w:szCs w:val="28"/>
        </w:rPr>
        <w:t xml:space="preserve"> по </w:t>
      </w:r>
      <w:r w:rsidR="00BE36AE">
        <w:rPr>
          <w:rFonts w:ascii="Times New Roman" w:hAnsi="Times New Roman" w:cs="Times New Roman"/>
          <w:sz w:val="28"/>
          <w:szCs w:val="28"/>
        </w:rPr>
        <w:t>7</w:t>
      </w:r>
      <w:r w:rsidR="00D10ED6" w:rsidRPr="00722B3E">
        <w:rPr>
          <w:rFonts w:ascii="Times New Roman" w:hAnsi="Times New Roman" w:cs="Times New Roman"/>
          <w:sz w:val="28"/>
          <w:szCs w:val="28"/>
        </w:rPr>
        <w:t>-</w:t>
      </w:r>
      <w:r w:rsidR="001503DD" w:rsidRPr="00722B3E">
        <w:rPr>
          <w:rFonts w:ascii="Times New Roman" w:hAnsi="Times New Roman" w:cs="Times New Roman"/>
          <w:sz w:val="28"/>
          <w:szCs w:val="28"/>
        </w:rPr>
        <w:t>м</w:t>
      </w:r>
      <w:r w:rsidR="00D10ED6" w:rsidRPr="00722B3E">
        <w:rPr>
          <w:rFonts w:ascii="Times New Roman" w:hAnsi="Times New Roman" w:cs="Times New Roman"/>
          <w:sz w:val="28"/>
          <w:szCs w:val="28"/>
        </w:rPr>
        <w:t xml:space="preserve">и </w:t>
      </w:r>
      <w:r w:rsidR="00D10ED6" w:rsidRPr="003206F3">
        <w:rPr>
          <w:rFonts w:ascii="Times New Roman" w:hAnsi="Times New Roman" w:cs="Times New Roman"/>
          <w:sz w:val="28"/>
          <w:szCs w:val="28"/>
        </w:rPr>
        <w:t xml:space="preserve">показателям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BE36AE">
        <w:rPr>
          <w:rFonts w:ascii="Times New Roman" w:hAnsi="Times New Roman" w:cs="Times New Roman"/>
          <w:sz w:val="28"/>
          <w:szCs w:val="28"/>
        </w:rPr>
        <w:t>77,8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D10ED6" w:rsidRPr="003206F3">
        <w:rPr>
          <w:rFonts w:ascii="Times New Roman" w:hAnsi="Times New Roman" w:cs="Times New Roman"/>
          <w:sz w:val="28"/>
          <w:szCs w:val="28"/>
        </w:rPr>
        <w:t>достигнуты плановые значения</w:t>
      </w:r>
      <w:r w:rsidR="00D10ED6">
        <w:rPr>
          <w:rFonts w:ascii="Times New Roman" w:hAnsi="Times New Roman" w:cs="Times New Roman"/>
          <w:sz w:val="28"/>
          <w:szCs w:val="28"/>
        </w:rPr>
        <w:t xml:space="preserve"> их выполнения в 202</w:t>
      </w:r>
      <w:r w:rsidR="006E16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</w:t>
      </w:r>
      <w:r w:rsidR="00D10ED6" w:rsidRPr="003206F3">
        <w:rPr>
          <w:rFonts w:ascii="Times New Roman" w:hAnsi="Times New Roman" w:cs="Times New Roman"/>
          <w:sz w:val="28"/>
          <w:szCs w:val="28"/>
        </w:rPr>
        <w:t xml:space="preserve">по </w:t>
      </w:r>
      <w:r w:rsidR="00BE36AE">
        <w:rPr>
          <w:rFonts w:ascii="Times New Roman" w:hAnsi="Times New Roman" w:cs="Times New Roman"/>
          <w:sz w:val="28"/>
          <w:szCs w:val="28"/>
        </w:rPr>
        <w:t>2</w:t>
      </w:r>
      <w:r w:rsidR="001503DD">
        <w:rPr>
          <w:rFonts w:ascii="Times New Roman" w:hAnsi="Times New Roman" w:cs="Times New Roman"/>
          <w:sz w:val="28"/>
          <w:szCs w:val="28"/>
        </w:rPr>
        <w:t>-м</w:t>
      </w:r>
      <w:r w:rsidR="00D10ED6" w:rsidRPr="003206F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BE36A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BE36AE">
        <w:rPr>
          <w:rFonts w:ascii="Times New Roman" w:hAnsi="Times New Roman" w:cs="Times New Roman"/>
          <w:sz w:val="28"/>
          <w:szCs w:val="28"/>
        </w:rPr>
        <w:t>22,2% планов</w:t>
      </w:r>
      <w:r w:rsidR="005E63B1">
        <w:rPr>
          <w:rFonts w:ascii="Times New Roman" w:hAnsi="Times New Roman" w:cs="Times New Roman"/>
          <w:sz w:val="28"/>
          <w:szCs w:val="28"/>
        </w:rPr>
        <w:t>ые</w:t>
      </w:r>
      <w:r w:rsidR="00BE36AE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CED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достигнут</w:t>
      </w:r>
      <w:r w:rsidR="005E63B1">
        <w:rPr>
          <w:rFonts w:ascii="Times New Roman" w:hAnsi="Times New Roman" w:cs="Times New Roman"/>
          <w:sz w:val="28"/>
          <w:szCs w:val="28"/>
        </w:rPr>
        <w:t>ы,</w:t>
      </w:r>
      <w:r w:rsidR="00BE36AE">
        <w:rPr>
          <w:rFonts w:ascii="Times New Roman" w:hAnsi="Times New Roman" w:cs="Times New Roman"/>
          <w:sz w:val="28"/>
          <w:szCs w:val="28"/>
        </w:rPr>
        <w:t xml:space="preserve"> и</w:t>
      </w:r>
      <w:r w:rsidR="005E63B1">
        <w:rPr>
          <w:rFonts w:ascii="Times New Roman" w:hAnsi="Times New Roman" w:cs="Times New Roman"/>
          <w:sz w:val="28"/>
          <w:szCs w:val="28"/>
        </w:rPr>
        <w:t>х исполнение составляе</w:t>
      </w:r>
      <w:bookmarkStart w:id="0" w:name="_GoBack"/>
      <w:bookmarkEnd w:id="0"/>
      <w:r w:rsidR="00A66CE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6AE">
        <w:rPr>
          <w:rFonts w:ascii="Times New Roman" w:hAnsi="Times New Roman" w:cs="Times New Roman"/>
          <w:sz w:val="28"/>
          <w:szCs w:val="28"/>
        </w:rPr>
        <w:t xml:space="preserve">от 50%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BE36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321D5" w:rsidRPr="000321D5" w:rsidRDefault="000321D5" w:rsidP="000321D5">
      <w:pPr>
        <w:pStyle w:val="af0"/>
        <w:ind w:firstLine="708"/>
        <w:rPr>
          <w:rFonts w:ascii="Times New Roman" w:hAnsi="Times New Roman" w:cs="Times New Roman"/>
          <w:sz w:val="28"/>
          <w:szCs w:val="28"/>
        </w:rPr>
      </w:pPr>
      <w:r w:rsidRPr="000321D5">
        <w:rPr>
          <w:rFonts w:ascii="Times New Roman" w:hAnsi="Times New Roman" w:cs="Times New Roman"/>
          <w:sz w:val="28"/>
          <w:szCs w:val="28"/>
        </w:rPr>
        <w:t xml:space="preserve">Достигнуть плановых значений целевых показателей позволило следующее: </w:t>
      </w:r>
    </w:p>
    <w:p w:rsidR="000321D5" w:rsidRPr="000321D5" w:rsidRDefault="000321D5" w:rsidP="000321D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1D5">
        <w:rPr>
          <w:rFonts w:ascii="Times New Roman" w:hAnsi="Times New Roman" w:cs="Times New Roman"/>
          <w:sz w:val="28"/>
          <w:szCs w:val="28"/>
        </w:rPr>
        <w:t xml:space="preserve">-грамотное планирование мероприятий по модернизации, капитальному ремонту коммунальной инфраструктуры в рамках производственных и инвестиционных программ, </w:t>
      </w:r>
      <w:r w:rsidR="00B70ACD">
        <w:rPr>
          <w:rFonts w:ascii="Times New Roman" w:hAnsi="Times New Roman" w:cs="Times New Roman"/>
          <w:sz w:val="28"/>
          <w:szCs w:val="28"/>
        </w:rPr>
        <w:t>муниципальной программы по развитию коммунального комплекса инженерной инфраструктуры и энергосбережения</w:t>
      </w:r>
      <w:r w:rsidRPr="000321D5">
        <w:rPr>
          <w:rFonts w:ascii="Times New Roman" w:hAnsi="Times New Roman" w:cs="Times New Roman"/>
          <w:sz w:val="28"/>
          <w:szCs w:val="28"/>
        </w:rPr>
        <w:t>.</w:t>
      </w:r>
    </w:p>
    <w:p w:rsidR="000321D5" w:rsidRPr="000321D5" w:rsidRDefault="000321D5" w:rsidP="000321D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1D5">
        <w:rPr>
          <w:rFonts w:ascii="Times New Roman" w:hAnsi="Times New Roman" w:cs="Times New Roman"/>
          <w:sz w:val="28"/>
          <w:szCs w:val="28"/>
        </w:rPr>
        <w:t xml:space="preserve">- актуализированная нормативно-правовая база: создание и внедрение четких и прозрачных муниципальных правовых актов, что, обеспечило правовую основу для эффективного функционирования системы. </w:t>
      </w:r>
    </w:p>
    <w:p w:rsidR="000321D5" w:rsidRPr="000321D5" w:rsidRDefault="000321D5" w:rsidP="000321D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1D5">
        <w:rPr>
          <w:rFonts w:ascii="Times New Roman" w:hAnsi="Times New Roman" w:cs="Times New Roman"/>
          <w:sz w:val="28"/>
          <w:szCs w:val="28"/>
        </w:rPr>
        <w:lastRenderedPageBreak/>
        <w:t>- целевое финансирование из средств бюджета муниципального образования и бюджет</w:t>
      </w:r>
      <w:r w:rsidR="009446E5">
        <w:rPr>
          <w:rFonts w:ascii="Times New Roman" w:hAnsi="Times New Roman" w:cs="Times New Roman"/>
          <w:sz w:val="28"/>
          <w:szCs w:val="28"/>
        </w:rPr>
        <w:t>ов</w:t>
      </w:r>
      <w:r w:rsidRPr="000321D5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9446E5">
        <w:rPr>
          <w:rFonts w:ascii="Times New Roman" w:hAnsi="Times New Roman" w:cs="Times New Roman"/>
          <w:sz w:val="28"/>
          <w:szCs w:val="28"/>
        </w:rPr>
        <w:t xml:space="preserve"> и Федерации</w:t>
      </w:r>
      <w:r w:rsidRPr="000321D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321D5" w:rsidRPr="000321D5" w:rsidRDefault="000321D5" w:rsidP="000321D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1D5">
        <w:rPr>
          <w:rFonts w:ascii="Times New Roman" w:hAnsi="Times New Roman" w:cs="Times New Roman"/>
          <w:sz w:val="28"/>
          <w:szCs w:val="28"/>
        </w:rPr>
        <w:t xml:space="preserve">- межведомственное взаимодействие: эффективное взаимодействие между региональными и муниципальными органами власти.  </w:t>
      </w:r>
    </w:p>
    <w:p w:rsidR="00A66CED" w:rsidRPr="00A66CED" w:rsidRDefault="000321D5" w:rsidP="00B70ACD">
      <w:pPr>
        <w:pStyle w:val="af0"/>
        <w:keepLine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1D5">
        <w:rPr>
          <w:rFonts w:ascii="Times New Roman" w:hAnsi="Times New Roman" w:cs="Times New Roman"/>
          <w:sz w:val="28"/>
          <w:szCs w:val="28"/>
        </w:rPr>
        <w:t>Фактор</w:t>
      </w:r>
      <w:r w:rsidR="00B70ACD">
        <w:rPr>
          <w:rFonts w:ascii="Times New Roman" w:hAnsi="Times New Roman" w:cs="Times New Roman"/>
          <w:sz w:val="28"/>
          <w:szCs w:val="28"/>
        </w:rPr>
        <w:t>ом</w:t>
      </w:r>
      <w:r w:rsidRPr="000321D5">
        <w:rPr>
          <w:rFonts w:ascii="Times New Roman" w:hAnsi="Times New Roman" w:cs="Times New Roman"/>
          <w:sz w:val="28"/>
          <w:szCs w:val="28"/>
        </w:rPr>
        <w:t>, не позволившим достичь планов</w:t>
      </w:r>
      <w:r w:rsidR="00B70ACD">
        <w:rPr>
          <w:rFonts w:ascii="Times New Roman" w:hAnsi="Times New Roman" w:cs="Times New Roman"/>
          <w:sz w:val="28"/>
          <w:szCs w:val="28"/>
        </w:rPr>
        <w:t>ого</w:t>
      </w:r>
      <w:r w:rsidRPr="000321D5">
        <w:rPr>
          <w:rFonts w:ascii="Times New Roman" w:hAnsi="Times New Roman" w:cs="Times New Roman"/>
          <w:sz w:val="28"/>
          <w:szCs w:val="28"/>
        </w:rPr>
        <w:t xml:space="preserve"> значен</w:t>
      </w:r>
      <w:r w:rsidR="00B70ACD">
        <w:rPr>
          <w:rFonts w:ascii="Times New Roman" w:hAnsi="Times New Roman" w:cs="Times New Roman"/>
          <w:sz w:val="28"/>
          <w:szCs w:val="28"/>
        </w:rPr>
        <w:t>ия</w:t>
      </w:r>
      <w:r w:rsidRPr="000321D5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B70ACD">
        <w:rPr>
          <w:rFonts w:ascii="Times New Roman" w:hAnsi="Times New Roman" w:cs="Times New Roman"/>
          <w:sz w:val="28"/>
          <w:szCs w:val="28"/>
        </w:rPr>
        <w:t>ого</w:t>
      </w:r>
      <w:r w:rsidRPr="000321D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B70ACD">
        <w:rPr>
          <w:rFonts w:ascii="Times New Roman" w:hAnsi="Times New Roman" w:cs="Times New Roman"/>
          <w:sz w:val="28"/>
          <w:szCs w:val="28"/>
        </w:rPr>
        <w:t xml:space="preserve">я </w:t>
      </w:r>
      <w:r w:rsidR="0034210C" w:rsidRPr="00A66CED">
        <w:rPr>
          <w:rFonts w:ascii="Times New Roman" w:hAnsi="Times New Roman" w:cs="Times New Roman"/>
          <w:sz w:val="28"/>
          <w:szCs w:val="28"/>
        </w:rPr>
        <w:t xml:space="preserve">«Доля нормативных потерь электрической энергии при ее </w:t>
      </w:r>
      <w:r w:rsidR="0034210C" w:rsidRPr="00B70ACD">
        <w:rPr>
          <w:rFonts w:ascii="Times New Roman" w:hAnsi="Times New Roman" w:cs="Times New Roman"/>
          <w:sz w:val="28"/>
          <w:szCs w:val="28"/>
        </w:rPr>
        <w:t xml:space="preserve">передаче по распределительным сетям» </w:t>
      </w:r>
      <w:r w:rsidR="00B70ACD" w:rsidRPr="00B70ACD">
        <w:rPr>
          <w:rFonts w:ascii="Times New Roman" w:hAnsi="Times New Roman" w:cs="Times New Roman"/>
          <w:sz w:val="28"/>
          <w:szCs w:val="28"/>
        </w:rPr>
        <w:t>является</w:t>
      </w:r>
      <w:r w:rsidR="00531C40" w:rsidRPr="00B70ACD">
        <w:rPr>
          <w:rFonts w:ascii="Times New Roman" w:hAnsi="Times New Roman" w:cs="Times New Roman"/>
          <w:sz w:val="28"/>
          <w:szCs w:val="28"/>
        </w:rPr>
        <w:t xml:space="preserve"> </w:t>
      </w:r>
      <w:r w:rsidR="0034210C" w:rsidRPr="00B70ACD">
        <w:rPr>
          <w:rFonts w:ascii="Times New Roman" w:hAnsi="Times New Roman" w:cs="Times New Roman"/>
          <w:sz w:val="28"/>
          <w:szCs w:val="28"/>
        </w:rPr>
        <w:t>наличи</w:t>
      </w:r>
      <w:r w:rsidR="00B70ACD" w:rsidRPr="00B70ACD">
        <w:rPr>
          <w:rFonts w:ascii="Times New Roman" w:hAnsi="Times New Roman" w:cs="Times New Roman"/>
          <w:sz w:val="28"/>
          <w:szCs w:val="28"/>
        </w:rPr>
        <w:t>е</w:t>
      </w:r>
      <w:r w:rsidR="0034210C" w:rsidRPr="00B70ACD">
        <w:rPr>
          <w:rFonts w:ascii="Times New Roman" w:hAnsi="Times New Roman" w:cs="Times New Roman"/>
          <w:sz w:val="28"/>
          <w:szCs w:val="28"/>
        </w:rPr>
        <w:t xml:space="preserve"> несанкционированных подключений к сетям электроснабжения на территориях садовых объединений. </w:t>
      </w:r>
      <w:r w:rsidR="005D3E7B" w:rsidRPr="00B70ACD">
        <w:rPr>
          <w:rFonts w:ascii="Times New Roman" w:eastAsia="Calibri" w:hAnsi="Times New Roman" w:cs="Times New Roman"/>
          <w:iCs/>
          <w:sz w:val="28"/>
          <w:szCs w:val="28"/>
        </w:rPr>
        <w:t xml:space="preserve">Территориально-сетевыми организациями ведется работа </w:t>
      </w:r>
      <w:r w:rsidR="00B70AC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5D3E7B" w:rsidRPr="00B70ACD">
        <w:rPr>
          <w:rFonts w:ascii="Times New Roman" w:eastAsia="Calibri" w:hAnsi="Times New Roman" w:cs="Times New Roman"/>
          <w:iCs/>
          <w:sz w:val="28"/>
          <w:szCs w:val="28"/>
        </w:rPr>
        <w:t xml:space="preserve">по реконструкции электросетевых объектов, установке приборов учета </w:t>
      </w:r>
      <w:r w:rsidR="00B70AC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5D3E7B" w:rsidRPr="00B70ACD">
        <w:rPr>
          <w:rFonts w:ascii="Times New Roman" w:eastAsia="Calibri" w:hAnsi="Times New Roman" w:cs="Times New Roman"/>
          <w:iCs/>
          <w:sz w:val="28"/>
          <w:szCs w:val="28"/>
        </w:rPr>
        <w:t xml:space="preserve">у потребителей, подключенных к автоматизированной </w:t>
      </w:r>
      <w:r w:rsidR="00A66CED" w:rsidRPr="00B70AC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информационно-измерительной системе коммерческого</w:t>
      </w:r>
      <w:r w:rsidR="00A66CED" w:rsidRPr="00A6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учета энергоносителей.</w:t>
      </w:r>
    </w:p>
    <w:p w:rsidR="00722B3E" w:rsidRPr="00A66CED" w:rsidRDefault="00722B3E" w:rsidP="00B70ACD">
      <w:pPr>
        <w:pStyle w:val="af0"/>
        <w:keepLines/>
        <w:suppressAutoHyphens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279D2" w:rsidRPr="00722B3E" w:rsidRDefault="002279D2" w:rsidP="005767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B3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22B3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22B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3A79" w:rsidRPr="00722B3E">
        <w:rPr>
          <w:rFonts w:ascii="Times New Roman" w:hAnsi="Times New Roman" w:cs="Times New Roman"/>
          <w:b/>
          <w:sz w:val="28"/>
          <w:szCs w:val="28"/>
        </w:rPr>
        <w:t xml:space="preserve">Анализ реализации плана мероприятий по реализации </w:t>
      </w:r>
      <w:r w:rsidR="00C73A79" w:rsidRPr="00722B3E">
        <w:rPr>
          <w:rFonts w:ascii="Times New Roman" w:hAnsi="Times New Roman" w:cs="Times New Roman"/>
          <w:b/>
          <w:sz w:val="28"/>
          <w:szCs w:val="28"/>
        </w:rPr>
        <w:br/>
        <w:t>Стратегии города - 2050</w:t>
      </w:r>
      <w:r w:rsidRPr="00722B3E">
        <w:rPr>
          <w:rFonts w:ascii="Times New Roman" w:hAnsi="Times New Roman" w:cs="Times New Roman"/>
          <w:b/>
          <w:sz w:val="28"/>
          <w:szCs w:val="28"/>
        </w:rPr>
        <w:t>.</w:t>
      </w:r>
    </w:p>
    <w:p w:rsidR="00005F3B" w:rsidRPr="00576710" w:rsidRDefault="00005F3B" w:rsidP="005767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10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города - 2050 </w:t>
      </w:r>
      <w:r w:rsidR="00CC0189" w:rsidRPr="00576710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B973F6" w:rsidRPr="00576710">
        <w:rPr>
          <w:rFonts w:ascii="Times New Roman" w:hAnsi="Times New Roman" w:cs="Times New Roman"/>
          <w:sz w:val="28"/>
          <w:szCs w:val="28"/>
        </w:rPr>
        <w:t>«Инженерная инфраструктура» направления «Жизнеобеспечение»</w:t>
      </w:r>
      <w:r w:rsidR="00CC0189" w:rsidRPr="00576710">
        <w:rPr>
          <w:rFonts w:ascii="Times New Roman" w:hAnsi="Times New Roman" w:cs="Times New Roman"/>
          <w:sz w:val="28"/>
          <w:szCs w:val="28"/>
        </w:rPr>
        <w:t xml:space="preserve"> </w:t>
      </w:r>
      <w:r w:rsidRPr="00576710">
        <w:rPr>
          <w:rFonts w:ascii="Times New Roman" w:hAnsi="Times New Roman" w:cs="Times New Roman"/>
          <w:sz w:val="28"/>
          <w:szCs w:val="28"/>
        </w:rPr>
        <w:t>за 202</w:t>
      </w:r>
      <w:r w:rsidR="00B973F6" w:rsidRPr="00576710">
        <w:rPr>
          <w:rFonts w:ascii="Times New Roman" w:hAnsi="Times New Roman" w:cs="Times New Roman"/>
          <w:sz w:val="28"/>
          <w:szCs w:val="28"/>
        </w:rPr>
        <w:t>5</w:t>
      </w:r>
      <w:r w:rsidRPr="00576710">
        <w:rPr>
          <w:rFonts w:ascii="Times New Roman" w:hAnsi="Times New Roman" w:cs="Times New Roman"/>
          <w:sz w:val="28"/>
          <w:szCs w:val="28"/>
        </w:rPr>
        <w:t xml:space="preserve"> год п</w:t>
      </w:r>
      <w:r w:rsidR="00AC6627" w:rsidRPr="00576710">
        <w:rPr>
          <w:rFonts w:ascii="Times New Roman" w:hAnsi="Times New Roman" w:cs="Times New Roman"/>
          <w:sz w:val="28"/>
          <w:szCs w:val="28"/>
        </w:rPr>
        <w:t>редставлен в приложении 2 к отче</w:t>
      </w:r>
      <w:r w:rsidRPr="00576710">
        <w:rPr>
          <w:rFonts w:ascii="Times New Roman" w:hAnsi="Times New Roman" w:cs="Times New Roman"/>
          <w:sz w:val="28"/>
          <w:szCs w:val="28"/>
        </w:rPr>
        <w:t>ту.</w:t>
      </w:r>
    </w:p>
    <w:p w:rsidR="00531C40" w:rsidRPr="00576710" w:rsidRDefault="00531C40" w:rsidP="005767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10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города - 2050 по вектору развития «Инженерная инфраструктура» на 2025 год предусмотрено </w:t>
      </w:r>
      <w:r w:rsidR="003B6B9B">
        <w:rPr>
          <w:rFonts w:ascii="Times New Roman" w:hAnsi="Times New Roman" w:cs="Times New Roman"/>
          <w:sz w:val="28"/>
          <w:szCs w:val="28"/>
        </w:rPr>
        <w:t>5</w:t>
      </w:r>
      <w:r w:rsidR="00E50092" w:rsidRPr="00576710">
        <w:rPr>
          <w:rFonts w:ascii="Times New Roman" w:hAnsi="Times New Roman" w:cs="Times New Roman"/>
          <w:sz w:val="28"/>
          <w:szCs w:val="28"/>
        </w:rPr>
        <w:t xml:space="preserve"> </w:t>
      </w:r>
      <w:r w:rsidRPr="00576710">
        <w:rPr>
          <w:rFonts w:ascii="Times New Roman" w:hAnsi="Times New Roman" w:cs="Times New Roman"/>
          <w:sz w:val="28"/>
          <w:szCs w:val="28"/>
        </w:rPr>
        <w:t>мероприят</w:t>
      </w:r>
      <w:r w:rsidR="00E50092" w:rsidRPr="00576710">
        <w:rPr>
          <w:rFonts w:ascii="Times New Roman" w:hAnsi="Times New Roman" w:cs="Times New Roman"/>
          <w:sz w:val="28"/>
          <w:szCs w:val="28"/>
        </w:rPr>
        <w:t>и</w:t>
      </w:r>
      <w:r w:rsidR="00576710" w:rsidRPr="00576710">
        <w:rPr>
          <w:rFonts w:ascii="Times New Roman" w:hAnsi="Times New Roman" w:cs="Times New Roman"/>
          <w:sz w:val="28"/>
          <w:szCs w:val="28"/>
        </w:rPr>
        <w:t>й</w:t>
      </w:r>
      <w:r w:rsidR="00E50092" w:rsidRPr="00576710">
        <w:rPr>
          <w:rFonts w:ascii="Times New Roman" w:hAnsi="Times New Roman" w:cs="Times New Roman"/>
          <w:sz w:val="28"/>
          <w:szCs w:val="28"/>
        </w:rPr>
        <w:t xml:space="preserve">. По </w:t>
      </w:r>
      <w:r w:rsidR="00BE36AE">
        <w:rPr>
          <w:rFonts w:ascii="Times New Roman" w:hAnsi="Times New Roman" w:cs="Times New Roman"/>
          <w:sz w:val="28"/>
          <w:szCs w:val="28"/>
        </w:rPr>
        <w:t xml:space="preserve">4-м мероприятиям ожидаемые результаты достигнуты, 1 мероприятие исполнено частично. </w:t>
      </w:r>
    </w:p>
    <w:p w:rsidR="009C08A0" w:rsidRPr="00576710" w:rsidRDefault="009C08A0" w:rsidP="005767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10">
        <w:rPr>
          <w:rFonts w:ascii="Times New Roman" w:hAnsi="Times New Roman" w:cs="Times New Roman"/>
          <w:sz w:val="28"/>
          <w:szCs w:val="28"/>
        </w:rPr>
        <w:t xml:space="preserve">В рамках вектора развития </w:t>
      </w:r>
      <w:r w:rsidR="00B973F6" w:rsidRPr="00576710">
        <w:rPr>
          <w:rFonts w:ascii="Times New Roman" w:hAnsi="Times New Roman" w:cs="Times New Roman"/>
          <w:sz w:val="28"/>
          <w:szCs w:val="28"/>
        </w:rPr>
        <w:t>«Инженерная инфраструктура»</w:t>
      </w:r>
      <w:r w:rsidRPr="00576710">
        <w:rPr>
          <w:rFonts w:ascii="Times New Roman" w:hAnsi="Times New Roman" w:cs="Times New Roman"/>
          <w:sz w:val="28"/>
          <w:szCs w:val="28"/>
        </w:rPr>
        <w:t xml:space="preserve"> реализуется флагмански</w:t>
      </w:r>
      <w:r w:rsidR="00B973F6" w:rsidRPr="00576710">
        <w:rPr>
          <w:rFonts w:ascii="Times New Roman" w:hAnsi="Times New Roman" w:cs="Times New Roman"/>
          <w:sz w:val="28"/>
          <w:szCs w:val="28"/>
        </w:rPr>
        <w:t>й</w:t>
      </w:r>
      <w:r w:rsidRPr="00576710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CB41B3" w:rsidRPr="00576710">
        <w:rPr>
          <w:rFonts w:ascii="Times New Roman" w:hAnsi="Times New Roman" w:cs="Times New Roman"/>
          <w:sz w:val="28"/>
          <w:szCs w:val="28"/>
        </w:rPr>
        <w:t>«Развитие дождевой канализации».</w:t>
      </w:r>
      <w:r w:rsidR="00E573CE" w:rsidRPr="00576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339" w:rsidRPr="00576710" w:rsidRDefault="007C4339" w:rsidP="005767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10">
        <w:rPr>
          <w:rFonts w:ascii="Times New Roman" w:hAnsi="Times New Roman" w:cs="Times New Roman"/>
          <w:sz w:val="28"/>
          <w:szCs w:val="28"/>
        </w:rPr>
        <w:t xml:space="preserve">В рамках заключенных МКУ «Управление капитального строительства» муниципальных контрактов ведутся проектно-изыскательские работы </w:t>
      </w:r>
      <w:r w:rsidRPr="00576710">
        <w:rPr>
          <w:rFonts w:ascii="Times New Roman" w:hAnsi="Times New Roman" w:cs="Times New Roman"/>
          <w:sz w:val="28"/>
          <w:szCs w:val="28"/>
        </w:rPr>
        <w:br/>
        <w:t xml:space="preserve">на объекты: «Сети ливневой канализации с локально-очистными сооружениями для Западного и Центрального районов в г. Сургуте»; «Сети ливневой канализации с локально-очистными сооружениями для Восточного района в г. Сургуте».  </w:t>
      </w:r>
      <w:r w:rsidR="008A2AD9" w:rsidRPr="00576710">
        <w:rPr>
          <w:rFonts w:ascii="Times New Roman" w:hAnsi="Times New Roman" w:cs="Times New Roman"/>
          <w:sz w:val="28"/>
          <w:szCs w:val="28"/>
        </w:rPr>
        <w:t>Срок окончания работ 2026 год.</w:t>
      </w:r>
    </w:p>
    <w:p w:rsidR="00576710" w:rsidRPr="00576710" w:rsidRDefault="00576710" w:rsidP="0057671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710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позволило следующее: </w:t>
      </w:r>
    </w:p>
    <w:p w:rsidR="00576710" w:rsidRPr="00576710" w:rsidRDefault="00576710" w:rsidP="005767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10">
        <w:rPr>
          <w:rFonts w:ascii="Times New Roman" w:eastAsia="Calibri" w:hAnsi="Times New Roman" w:cs="Times New Roman"/>
          <w:sz w:val="28"/>
          <w:szCs w:val="28"/>
        </w:rPr>
        <w:t>Последовательная, системная и планомерная работа по реализации мероприятий государственных и муниципальных программ</w:t>
      </w:r>
      <w:r w:rsidR="009446E5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576710">
        <w:rPr>
          <w:rFonts w:ascii="Times New Roman" w:hAnsi="Times New Roman" w:cs="Times New Roman"/>
          <w:sz w:val="28"/>
          <w:szCs w:val="28"/>
        </w:rPr>
        <w:t xml:space="preserve"> флагманского</w:t>
      </w:r>
      <w:r w:rsidR="009446E5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76710">
        <w:rPr>
          <w:rFonts w:ascii="Times New Roman" w:hAnsi="Times New Roman" w:cs="Times New Roman"/>
          <w:sz w:val="28"/>
          <w:szCs w:val="28"/>
        </w:rPr>
        <w:t xml:space="preserve"> </w:t>
      </w:r>
      <w:r w:rsidRPr="00576710">
        <w:rPr>
          <w:rFonts w:ascii="Times New Roman" w:eastAsia="Calibri" w:hAnsi="Times New Roman" w:cs="Times New Roman"/>
          <w:sz w:val="28"/>
          <w:szCs w:val="28"/>
        </w:rPr>
        <w:t>вектора</w:t>
      </w:r>
      <w:r w:rsidR="009446E5">
        <w:rPr>
          <w:rFonts w:ascii="Times New Roman" w:eastAsia="Calibri" w:hAnsi="Times New Roman" w:cs="Times New Roman"/>
          <w:sz w:val="28"/>
          <w:szCs w:val="28"/>
        </w:rPr>
        <w:t>.</w:t>
      </w:r>
      <w:r w:rsidRPr="005767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6710" w:rsidRPr="0005543D" w:rsidRDefault="00576710" w:rsidP="0057671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4339" w:rsidRPr="00722B3E" w:rsidRDefault="007C4339" w:rsidP="0057671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14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2B3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22B3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2B3E">
        <w:rPr>
          <w:rFonts w:ascii="Times New Roman" w:hAnsi="Times New Roman" w:cs="Times New Roman"/>
          <w:b/>
          <w:sz w:val="28"/>
          <w:szCs w:val="28"/>
        </w:rPr>
        <w:t>. По результатам проведенного анализа можно сделать следующие выводы:</w:t>
      </w:r>
    </w:p>
    <w:p w:rsidR="007C4339" w:rsidRPr="00DC0146" w:rsidRDefault="007C4339" w:rsidP="0057671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0146">
        <w:rPr>
          <w:rFonts w:ascii="Times New Roman" w:hAnsi="Times New Roman"/>
          <w:sz w:val="28"/>
          <w:szCs w:val="28"/>
        </w:rPr>
        <w:t>Дости</w:t>
      </w:r>
      <w:r>
        <w:rPr>
          <w:rFonts w:ascii="Times New Roman" w:hAnsi="Times New Roman"/>
          <w:sz w:val="28"/>
          <w:szCs w:val="28"/>
        </w:rPr>
        <w:t>гнутые</w:t>
      </w:r>
      <w:r w:rsidRPr="00DC0146">
        <w:rPr>
          <w:rFonts w:ascii="Times New Roman" w:hAnsi="Times New Roman"/>
          <w:sz w:val="28"/>
          <w:szCs w:val="28"/>
        </w:rPr>
        <w:t xml:space="preserve"> планов</w:t>
      </w:r>
      <w:r>
        <w:rPr>
          <w:rFonts w:ascii="Times New Roman" w:hAnsi="Times New Roman"/>
          <w:sz w:val="28"/>
          <w:szCs w:val="28"/>
        </w:rPr>
        <w:t>ые</w:t>
      </w:r>
      <w:r w:rsidRPr="00DC0146">
        <w:rPr>
          <w:rFonts w:ascii="Times New Roman" w:hAnsi="Times New Roman"/>
          <w:sz w:val="28"/>
          <w:szCs w:val="28"/>
        </w:rPr>
        <w:t xml:space="preserve"> значения целев</w:t>
      </w:r>
      <w:r>
        <w:rPr>
          <w:rFonts w:ascii="Times New Roman" w:hAnsi="Times New Roman"/>
          <w:sz w:val="28"/>
          <w:szCs w:val="28"/>
        </w:rPr>
        <w:t>ых</w:t>
      </w:r>
      <w:r w:rsidRPr="00DC0146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ей</w:t>
      </w:r>
      <w:r w:rsidRPr="00DC0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указывают на наличие </w:t>
      </w:r>
      <w:r w:rsidRPr="00DC0146">
        <w:rPr>
          <w:rFonts w:ascii="Times New Roman" w:hAnsi="Times New Roman"/>
          <w:sz w:val="28"/>
          <w:szCs w:val="28"/>
        </w:rPr>
        <w:t>промежуточн</w:t>
      </w:r>
      <w:r>
        <w:rPr>
          <w:rFonts w:ascii="Times New Roman" w:hAnsi="Times New Roman"/>
          <w:sz w:val="28"/>
          <w:szCs w:val="28"/>
        </w:rPr>
        <w:t>ого</w:t>
      </w:r>
      <w:r w:rsidRPr="00DC0146">
        <w:rPr>
          <w:rFonts w:ascii="Times New Roman" w:hAnsi="Times New Roman"/>
          <w:sz w:val="28"/>
          <w:szCs w:val="28"/>
        </w:rPr>
        <w:t xml:space="preserve"> достижени</w:t>
      </w:r>
      <w:r>
        <w:rPr>
          <w:rFonts w:ascii="Times New Roman" w:hAnsi="Times New Roman"/>
          <w:sz w:val="28"/>
          <w:szCs w:val="28"/>
        </w:rPr>
        <w:t>я</w:t>
      </w:r>
      <w:r w:rsidRPr="00DC0146">
        <w:rPr>
          <w:rFonts w:ascii="Times New Roman" w:hAnsi="Times New Roman"/>
          <w:sz w:val="28"/>
          <w:szCs w:val="28"/>
        </w:rPr>
        <w:t xml:space="preserve"> цели направления.</w:t>
      </w:r>
    </w:p>
    <w:p w:rsidR="007C4339" w:rsidRDefault="007C4339" w:rsidP="0057671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0146">
        <w:rPr>
          <w:rFonts w:ascii="Times New Roman" w:hAnsi="Times New Roman"/>
          <w:sz w:val="28"/>
          <w:szCs w:val="28"/>
        </w:rPr>
        <w:t>Достигнуть промежуточной цели направления позволило решение комплекса задач, направленных на ее достижение.</w:t>
      </w:r>
    </w:p>
    <w:p w:rsidR="00A579FB" w:rsidRPr="002C5429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2C5429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ED1003" w:rsidRPr="002C5429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2C5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AC6627">
        <w:rPr>
          <w:rFonts w:ascii="Times New Roman" w:hAnsi="Times New Roman" w:cs="Times New Roman"/>
          <w:sz w:val="28"/>
          <w:szCs w:val="28"/>
        </w:rPr>
        <w:t>е</w:t>
      </w:r>
      <w:r w:rsidR="00ED1003" w:rsidRPr="002C5429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:rsidR="00ED1003" w:rsidRPr="002C5429" w:rsidRDefault="00922D18" w:rsidP="00B973F6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B973F6" w:rsidRPr="005C7950">
        <w:rPr>
          <w:rFonts w:ascii="Times New Roman" w:hAnsi="Times New Roman" w:cs="Times New Roman"/>
          <w:sz w:val="28"/>
          <w:szCs w:val="28"/>
        </w:rPr>
        <w:t>«</w:t>
      </w:r>
      <w:r w:rsidR="00B973F6">
        <w:rPr>
          <w:rFonts w:ascii="Times New Roman" w:hAnsi="Times New Roman" w:cs="Times New Roman"/>
          <w:sz w:val="28"/>
          <w:szCs w:val="28"/>
        </w:rPr>
        <w:t>Инженерная инфраструктура</w:t>
      </w:r>
      <w:r w:rsidR="00B973F6" w:rsidRPr="005C7950">
        <w:rPr>
          <w:rFonts w:ascii="Times New Roman" w:hAnsi="Times New Roman" w:cs="Times New Roman"/>
          <w:sz w:val="28"/>
          <w:szCs w:val="28"/>
        </w:rPr>
        <w:t>»</w:t>
      </w:r>
      <w:r w:rsidR="00B973F6">
        <w:rPr>
          <w:rFonts w:ascii="Times New Roman" w:hAnsi="Times New Roman" w:cs="Times New Roman"/>
          <w:sz w:val="28"/>
          <w:szCs w:val="28"/>
        </w:rPr>
        <w:t xml:space="preserve"> направления «Жизнеобеспечение»</w:t>
      </w:r>
      <w:r w:rsidR="00E573CE">
        <w:rPr>
          <w:rFonts w:ascii="Times New Roman" w:hAnsi="Times New Roman" w:cs="Times New Roman"/>
          <w:sz w:val="28"/>
          <w:szCs w:val="28"/>
        </w:rPr>
        <w:t xml:space="preserve"> </w:t>
      </w:r>
      <w:r w:rsidR="00E573CE"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E573C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C6627">
        <w:rPr>
          <w:rFonts w:ascii="Times New Roman" w:hAnsi="Times New Roman" w:cs="Times New Roman"/>
          <w:sz w:val="28"/>
          <w:szCs w:val="28"/>
        </w:rPr>
        <w:t>-</w:t>
      </w:r>
      <w:r w:rsidR="00E573CE"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 w:rsidR="00E573CE"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 w:rsidR="00D16AE2">
        <w:rPr>
          <w:rFonts w:ascii="Times New Roman" w:hAnsi="Times New Roman" w:cs="Times New Roman"/>
          <w:sz w:val="28"/>
          <w:szCs w:val="28"/>
        </w:rPr>
        <w:t>2</w:t>
      </w:r>
      <w:r w:rsidR="00B973F6">
        <w:rPr>
          <w:rFonts w:ascii="Times New Roman" w:hAnsi="Times New Roman" w:cs="Times New Roman"/>
          <w:sz w:val="28"/>
          <w:szCs w:val="28"/>
        </w:rPr>
        <w:t>5</w:t>
      </w:r>
      <w:r w:rsidR="00D16AE2"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год</w:t>
      </w:r>
      <w:r w:rsidR="00ED1003" w:rsidRPr="002C5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ED1003" w:rsidRPr="002C5429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2279D2" w:rsidRPr="002C5429" w:rsidRDefault="002279D2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573CE"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E573CE">
        <w:rPr>
          <w:rFonts w:ascii="Times New Roman" w:hAnsi="Times New Roman" w:cs="Times New Roman"/>
          <w:sz w:val="28"/>
          <w:szCs w:val="28"/>
        </w:rPr>
        <w:t xml:space="preserve"> города -</w:t>
      </w:r>
      <w:r w:rsidR="00E573CE"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73F6">
        <w:rPr>
          <w:rFonts w:ascii="Times New Roman" w:hAnsi="Times New Roman" w:cs="Times New Roman"/>
          <w:sz w:val="28"/>
          <w:szCs w:val="28"/>
        </w:rPr>
        <w:t>5</w:t>
      </w:r>
      <w:r w:rsidRPr="002C542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2D18" w:rsidRPr="002C5429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008" w:type="dxa"/>
        <w:tblLook w:val="04A0" w:firstRow="1" w:lastRow="0" w:firstColumn="1" w:lastColumn="0" w:noHBand="0" w:noVBand="1"/>
      </w:tblPr>
      <w:tblGrid>
        <w:gridCol w:w="8267"/>
        <w:gridCol w:w="2199"/>
        <w:gridCol w:w="2149"/>
        <w:gridCol w:w="2393"/>
      </w:tblGrid>
      <w:tr w:rsidR="007A4AA5" w:rsidRPr="00072E56" w:rsidTr="007A4AA5">
        <w:tc>
          <w:tcPr>
            <w:tcW w:w="8267" w:type="dxa"/>
          </w:tcPr>
          <w:p w:rsidR="007A4AA5" w:rsidRPr="00BC2634" w:rsidRDefault="007A4AA5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3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99" w:type="dxa"/>
          </w:tcPr>
          <w:p w:rsidR="007A4AA5" w:rsidRPr="00072E56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7A4AA5" w:rsidRPr="00072E56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  <w:p w:rsidR="007A4AA5" w:rsidRPr="00072E56" w:rsidRDefault="007A4AA5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(I этап)</w:t>
            </w:r>
          </w:p>
        </w:tc>
        <w:tc>
          <w:tcPr>
            <w:tcW w:w="2149" w:type="dxa"/>
          </w:tcPr>
          <w:p w:rsidR="007A4AA5" w:rsidRPr="00072E56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7A4AA5" w:rsidRPr="00072E56" w:rsidRDefault="007A4AA5" w:rsidP="0052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4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7A4AA5" w:rsidRPr="00BC2634" w:rsidRDefault="007A4AA5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3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26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4AA5" w:rsidRPr="00BC2634" w:rsidRDefault="007A4AA5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3F6" w:rsidRPr="00072E56" w:rsidTr="009621CD">
        <w:tc>
          <w:tcPr>
            <w:tcW w:w="15008" w:type="dxa"/>
            <w:gridSpan w:val="4"/>
          </w:tcPr>
          <w:p w:rsidR="00B973F6" w:rsidRPr="00B973F6" w:rsidRDefault="00B973F6" w:rsidP="00B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3F6">
              <w:rPr>
                <w:rFonts w:ascii="Times New Roman" w:hAnsi="Times New Roman" w:cs="Times New Roman"/>
                <w:sz w:val="24"/>
                <w:szCs w:val="24"/>
              </w:rPr>
              <w:t>Направление – Жизнеобеспечение</w:t>
            </w:r>
          </w:p>
        </w:tc>
      </w:tr>
      <w:tr w:rsidR="00B973F6" w:rsidRPr="00072E56" w:rsidTr="009621CD">
        <w:tc>
          <w:tcPr>
            <w:tcW w:w="15008" w:type="dxa"/>
            <w:gridSpan w:val="4"/>
          </w:tcPr>
          <w:p w:rsidR="00B973F6" w:rsidRPr="00B973F6" w:rsidRDefault="00B973F6" w:rsidP="00B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3F6">
              <w:rPr>
                <w:rFonts w:ascii="Times New Roman" w:hAnsi="Times New Roman" w:cs="Times New Roman"/>
                <w:sz w:val="24"/>
                <w:szCs w:val="24"/>
              </w:rPr>
              <w:t>Вектор – Инженерная инфраструктура</w:t>
            </w:r>
          </w:p>
        </w:tc>
      </w:tr>
      <w:tr w:rsidR="007A4AA5" w:rsidRPr="00072E56" w:rsidTr="007A4AA5">
        <w:tc>
          <w:tcPr>
            <w:tcW w:w="8267" w:type="dxa"/>
          </w:tcPr>
          <w:p w:rsidR="007A4AA5" w:rsidRPr="00072E56" w:rsidRDefault="0088272E" w:rsidP="007A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53. 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7A4AA5" w:rsidRPr="00722B3E" w:rsidRDefault="007A4AA5" w:rsidP="0098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49" w:type="dxa"/>
          </w:tcPr>
          <w:p w:rsidR="007A4AA5" w:rsidRPr="00722B3E" w:rsidRDefault="004D12D1" w:rsidP="0098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393" w:type="dxa"/>
          </w:tcPr>
          <w:p w:rsidR="007A4AA5" w:rsidRPr="00722B3E" w:rsidRDefault="004D12D1" w:rsidP="0098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BE36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Доля нормативных потерь тепловой энергии при ее передаче в общем объеме переданной тепловой энергии на территории муниципального образования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722B3E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10,58</w:t>
            </w:r>
          </w:p>
        </w:tc>
        <w:tc>
          <w:tcPr>
            <w:tcW w:w="2149" w:type="dxa"/>
          </w:tcPr>
          <w:p w:rsidR="0088272E" w:rsidRPr="00722B3E" w:rsidRDefault="00FB20A3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  <w:p w:rsidR="00FB20A3" w:rsidRPr="00722B3E" w:rsidRDefault="00FB20A3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72E" w:rsidRPr="00722B3E" w:rsidRDefault="00FB20A3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потерь воды в централизованных системах водоснабжения при транспортировке в общем объеме воды, поданной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водопроводную сеть на территории муниципального образования </w:t>
            </w:r>
          </w:p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722B3E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2149" w:type="dxa"/>
          </w:tcPr>
          <w:p w:rsidR="0088272E" w:rsidRPr="00722B3E" w:rsidRDefault="00524855" w:rsidP="006E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2393" w:type="dxa"/>
          </w:tcPr>
          <w:p w:rsidR="0088272E" w:rsidRPr="00722B3E" w:rsidRDefault="00024399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</w:t>
            </w:r>
          </w:p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722B3E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149" w:type="dxa"/>
          </w:tcPr>
          <w:p w:rsidR="0088272E" w:rsidRPr="00722B3E" w:rsidRDefault="00524855" w:rsidP="00024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24399" w:rsidRPr="00722B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93" w:type="dxa"/>
          </w:tcPr>
          <w:p w:rsidR="0088272E" w:rsidRPr="00722B3E" w:rsidRDefault="00024399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Доля городского населения, обеспеченного качественной питьевой водой из систем централизованного водоснабжения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722B3E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49" w:type="dxa"/>
          </w:tcPr>
          <w:p w:rsidR="0088272E" w:rsidRPr="00722B3E" w:rsidRDefault="006E16E1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393" w:type="dxa"/>
          </w:tcPr>
          <w:p w:rsidR="0088272E" w:rsidRPr="00722B3E" w:rsidRDefault="001503DD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Доля населения в многоквартирных жилых домах, охваченных услугой централизованного водоотведения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722B3E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49" w:type="dxa"/>
          </w:tcPr>
          <w:p w:rsidR="0088272E" w:rsidRPr="00722B3E" w:rsidRDefault="006E16E1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93" w:type="dxa"/>
          </w:tcPr>
          <w:p w:rsidR="0088272E" w:rsidRPr="00722B3E" w:rsidRDefault="001503DD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59.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Доля ливневых сточных вод, не подвергающихся очистке, в общем объёме сточных вод, сбрасываемых в централизованные дождевые системы водоотведения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072E56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49" w:type="dxa"/>
          </w:tcPr>
          <w:p w:rsidR="0088272E" w:rsidRPr="00722B3E" w:rsidRDefault="006E16E1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93" w:type="dxa"/>
          </w:tcPr>
          <w:p w:rsidR="0088272E" w:rsidRPr="00722B3E" w:rsidRDefault="001503DD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 актуализированных схем тепло-, водоснабжения, водоотведения (нарастающим итогом 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</w:p>
        </w:tc>
        <w:tc>
          <w:tcPr>
            <w:tcW w:w="2199" w:type="dxa"/>
          </w:tcPr>
          <w:p w:rsidR="0088272E" w:rsidRPr="00072E56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:rsidR="0088272E" w:rsidRPr="00722B3E" w:rsidRDefault="00BE36A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8272E" w:rsidRPr="00722B3E" w:rsidRDefault="00BE36A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503DD" w:rsidRPr="00722B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272E" w:rsidRPr="00072E56" w:rsidTr="007A4AA5">
        <w:tc>
          <w:tcPr>
            <w:tcW w:w="8267" w:type="dxa"/>
          </w:tcPr>
          <w:p w:rsidR="0088272E" w:rsidRPr="0088272E" w:rsidRDefault="0088272E" w:rsidP="0088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заявителей эффективностью процедуры подключения к газораспределительным сетям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88272E" w:rsidRPr="00072E56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49" w:type="dxa"/>
          </w:tcPr>
          <w:p w:rsidR="0088272E" w:rsidRPr="00722B3E" w:rsidRDefault="006E16E1" w:rsidP="00E6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019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393" w:type="dxa"/>
          </w:tcPr>
          <w:p w:rsidR="0088272E" w:rsidRPr="00722B3E" w:rsidRDefault="00E60195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</w:tbl>
    <w:p w:rsidR="00BA0A66" w:rsidRPr="00072E56" w:rsidRDefault="00BA0A66" w:rsidP="00072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478" w:rsidRPr="006E16E1" w:rsidRDefault="00F17478" w:rsidP="00072E56">
      <w:pPr>
        <w:spacing w:after="0" w:line="240" w:lineRule="auto"/>
        <w:ind w:left="9923"/>
        <w:rPr>
          <w:rFonts w:ascii="Times New Roman" w:hAnsi="Times New Roman" w:cs="Times New Roman"/>
          <w:strike/>
          <w:sz w:val="28"/>
          <w:szCs w:val="28"/>
        </w:rPr>
      </w:pPr>
    </w:p>
    <w:p w:rsidR="00CF46BB" w:rsidRDefault="00CF46BB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F74BF6" w:rsidRDefault="00F74BF6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88272E" w:rsidRDefault="008827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A66CED" w:rsidRDefault="00A66CED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E7462E" w:rsidRPr="002C5429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5429">
        <w:rPr>
          <w:rFonts w:ascii="Times New Roman" w:hAnsi="Times New Roman" w:cs="Times New Roman"/>
          <w:sz w:val="28"/>
          <w:szCs w:val="28"/>
        </w:rPr>
        <w:t xml:space="preserve"> к отч</w:t>
      </w:r>
      <w:r w:rsidR="00AC6627">
        <w:rPr>
          <w:rFonts w:ascii="Times New Roman" w:hAnsi="Times New Roman" w:cs="Times New Roman"/>
          <w:sz w:val="28"/>
          <w:szCs w:val="28"/>
        </w:rPr>
        <w:t>е</w:t>
      </w:r>
      <w:r w:rsidRPr="002C5429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:rsidR="004D2E12" w:rsidRPr="002C5429" w:rsidRDefault="00E7462E" w:rsidP="008827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8272E" w:rsidRPr="005C7950">
        <w:rPr>
          <w:rFonts w:ascii="Times New Roman" w:hAnsi="Times New Roman" w:cs="Times New Roman"/>
          <w:sz w:val="28"/>
          <w:szCs w:val="28"/>
        </w:rPr>
        <w:t>«</w:t>
      </w:r>
      <w:r w:rsidR="0088272E">
        <w:rPr>
          <w:rFonts w:ascii="Times New Roman" w:hAnsi="Times New Roman" w:cs="Times New Roman"/>
          <w:sz w:val="28"/>
          <w:szCs w:val="28"/>
        </w:rPr>
        <w:t>Инженерная инфраструктура</w:t>
      </w:r>
      <w:r w:rsidR="0088272E" w:rsidRPr="005C7950">
        <w:rPr>
          <w:rFonts w:ascii="Times New Roman" w:hAnsi="Times New Roman" w:cs="Times New Roman"/>
          <w:sz w:val="28"/>
          <w:szCs w:val="28"/>
        </w:rPr>
        <w:t>»</w:t>
      </w:r>
      <w:r w:rsidR="0088272E">
        <w:rPr>
          <w:rFonts w:ascii="Times New Roman" w:hAnsi="Times New Roman" w:cs="Times New Roman"/>
          <w:sz w:val="28"/>
          <w:szCs w:val="28"/>
        </w:rPr>
        <w:t xml:space="preserve"> направления «Жизнеобеспечение»</w:t>
      </w:r>
      <w:r w:rsidR="00E573CE">
        <w:rPr>
          <w:rFonts w:ascii="Times New Roman" w:hAnsi="Times New Roman" w:cs="Times New Roman"/>
          <w:sz w:val="28"/>
          <w:szCs w:val="28"/>
        </w:rPr>
        <w:t xml:space="preserve"> </w:t>
      </w:r>
      <w:r w:rsidR="00E573CE"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E573C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C6627">
        <w:rPr>
          <w:rFonts w:ascii="Times New Roman" w:hAnsi="Times New Roman" w:cs="Times New Roman"/>
          <w:sz w:val="28"/>
          <w:szCs w:val="28"/>
        </w:rPr>
        <w:t>-</w:t>
      </w:r>
      <w:r w:rsidR="00E573CE"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 w:rsidR="00E573CE">
        <w:rPr>
          <w:rFonts w:ascii="Times New Roman" w:hAnsi="Times New Roman" w:cs="Times New Roman"/>
          <w:sz w:val="28"/>
          <w:szCs w:val="28"/>
        </w:rPr>
        <w:t xml:space="preserve"> </w:t>
      </w:r>
      <w:r w:rsidR="00072E56" w:rsidRPr="002C5429">
        <w:rPr>
          <w:rFonts w:ascii="Times New Roman" w:hAnsi="Times New Roman" w:cs="Times New Roman"/>
          <w:sz w:val="28"/>
          <w:szCs w:val="28"/>
        </w:rPr>
        <w:t>за 20</w:t>
      </w:r>
      <w:r w:rsidR="00072E56">
        <w:rPr>
          <w:rFonts w:ascii="Times New Roman" w:hAnsi="Times New Roman" w:cs="Times New Roman"/>
          <w:sz w:val="28"/>
          <w:szCs w:val="28"/>
        </w:rPr>
        <w:t>2</w:t>
      </w:r>
      <w:r w:rsidR="0088272E">
        <w:rPr>
          <w:rFonts w:ascii="Times New Roman" w:hAnsi="Times New Roman" w:cs="Times New Roman"/>
          <w:sz w:val="28"/>
          <w:szCs w:val="28"/>
        </w:rPr>
        <w:t>5</w:t>
      </w:r>
      <w:r w:rsidR="00072E56">
        <w:rPr>
          <w:rFonts w:ascii="Times New Roman" w:hAnsi="Times New Roman" w:cs="Times New Roman"/>
          <w:sz w:val="28"/>
          <w:szCs w:val="28"/>
        </w:rPr>
        <w:t xml:space="preserve"> </w:t>
      </w:r>
      <w:r w:rsidR="00072E56" w:rsidRPr="002C5429">
        <w:rPr>
          <w:rFonts w:ascii="Times New Roman" w:hAnsi="Times New Roman" w:cs="Times New Roman"/>
          <w:sz w:val="28"/>
          <w:szCs w:val="28"/>
        </w:rPr>
        <w:t>год</w:t>
      </w:r>
      <w:r w:rsidRPr="002C5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4D2E12" w:rsidRPr="002C5429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2279D2" w:rsidRPr="002C5429" w:rsidRDefault="002279D2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</w:t>
      </w:r>
      <w:r w:rsidR="00E573CE"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E573CE">
        <w:rPr>
          <w:rFonts w:ascii="Times New Roman" w:hAnsi="Times New Roman" w:cs="Times New Roman"/>
          <w:sz w:val="28"/>
          <w:szCs w:val="28"/>
        </w:rPr>
        <w:t xml:space="preserve"> города -</w:t>
      </w:r>
      <w:r w:rsidR="00E573CE"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272E">
        <w:rPr>
          <w:rFonts w:ascii="Times New Roman" w:hAnsi="Times New Roman" w:cs="Times New Roman"/>
          <w:sz w:val="28"/>
          <w:szCs w:val="28"/>
        </w:rPr>
        <w:t>5</w:t>
      </w:r>
      <w:r w:rsidRPr="002C542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603A" w:rsidRPr="002C5429" w:rsidRDefault="00540F20" w:rsidP="00540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42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Style w:val="ab"/>
        <w:tblW w:w="15304" w:type="dxa"/>
        <w:tblLook w:val="04A0" w:firstRow="1" w:lastRow="0" w:firstColumn="1" w:lastColumn="0" w:noHBand="0" w:noVBand="1"/>
      </w:tblPr>
      <w:tblGrid>
        <w:gridCol w:w="2972"/>
        <w:gridCol w:w="3686"/>
        <w:gridCol w:w="1985"/>
        <w:gridCol w:w="1984"/>
        <w:gridCol w:w="1984"/>
        <w:gridCol w:w="2693"/>
      </w:tblGrid>
      <w:tr w:rsidR="002279D2" w:rsidRPr="002C5429" w:rsidTr="003A0EEE">
        <w:tc>
          <w:tcPr>
            <w:tcW w:w="2972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мероприятия/события</w:t>
            </w:r>
          </w:p>
        </w:tc>
        <w:tc>
          <w:tcPr>
            <w:tcW w:w="3686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мероприятия/события</w:t>
            </w:r>
          </w:p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1985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984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мероприятия/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  <w:tc>
          <w:tcPr>
            <w:tcW w:w="1984" w:type="dxa"/>
          </w:tcPr>
          <w:p w:rsidR="002279D2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</w:p>
        </w:tc>
        <w:tc>
          <w:tcPr>
            <w:tcW w:w="2693" w:type="dxa"/>
          </w:tcPr>
          <w:p w:rsidR="002279D2" w:rsidRDefault="002279D2" w:rsidP="003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Исполнение/</w:t>
            </w:r>
          </w:p>
          <w:p w:rsidR="003A0EEE" w:rsidRPr="00E7749D" w:rsidRDefault="002279D2" w:rsidP="003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исполнение</w:t>
            </w:r>
            <w:r w:rsidR="003A0EEE">
              <w:rPr>
                <w:rFonts w:ascii="Times New Roman" w:hAnsi="Times New Roman" w:cs="Times New Roman"/>
                <w:sz w:val="24"/>
                <w:szCs w:val="24"/>
              </w:rPr>
              <w:t xml:space="preserve"> (отражается о</w:t>
            </w:r>
            <w:r w:rsidR="003A0EEE" w:rsidRPr="00E7749D">
              <w:rPr>
                <w:rFonts w:ascii="Times New Roman" w:hAnsi="Times New Roman" w:cs="Times New Roman"/>
                <w:sz w:val="24"/>
                <w:szCs w:val="24"/>
              </w:rPr>
              <w:t>боснование достигнутых результатов реализации</w:t>
            </w:r>
          </w:p>
          <w:p w:rsidR="002279D2" w:rsidRPr="004A7FFD" w:rsidRDefault="003A0EEE" w:rsidP="003A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2279D2" w:rsidRPr="002C5429" w:rsidTr="003A0EEE">
        <w:tc>
          <w:tcPr>
            <w:tcW w:w="15304" w:type="dxa"/>
            <w:gridSpan w:val="6"/>
          </w:tcPr>
          <w:p w:rsidR="002279D2" w:rsidRPr="00E7462E" w:rsidRDefault="0088272E" w:rsidP="0088272E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. 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Жизнеобеспечение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79D2" w:rsidRPr="009B6BF3" w:rsidTr="003A0EEE">
        <w:tc>
          <w:tcPr>
            <w:tcW w:w="15304" w:type="dxa"/>
            <w:gridSpan w:val="6"/>
          </w:tcPr>
          <w:p w:rsidR="002279D2" w:rsidRPr="009B6BF3" w:rsidRDefault="0088272E" w:rsidP="0088272E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.1. Вектор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инфраструктура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272E" w:rsidRPr="00DD477E" w:rsidTr="003A0EEE">
        <w:tc>
          <w:tcPr>
            <w:tcW w:w="2972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4.1.1. Мероприятия по нормативно-правовому, организационному обеспечению, регулированию развития инженерной инфраструктуры </w:t>
            </w:r>
          </w:p>
        </w:tc>
        <w:tc>
          <w:tcPr>
            <w:tcW w:w="3686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7, 53, 54, 55, 56, 57, 58, 59, 60, 61, 62, 65, 80 </w:t>
            </w:r>
          </w:p>
        </w:tc>
        <w:tc>
          <w:tcPr>
            <w:tcW w:w="1985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2027 – 2031 годы 2032 – 2036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2693" w:type="dxa"/>
          </w:tcPr>
          <w:p w:rsidR="0088272E" w:rsidRPr="00A170D1" w:rsidRDefault="0088272E" w:rsidP="00882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8272E" w:rsidRPr="00DD477E" w:rsidTr="003A0EEE">
        <w:tc>
          <w:tcPr>
            <w:tcW w:w="2972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4.1.1.1. Организация разработки схем и проектов развития инженерной инфраструктуры </w:t>
            </w:r>
          </w:p>
        </w:tc>
        <w:tc>
          <w:tcPr>
            <w:tcW w:w="3686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корректировок соответствующих муниципальных программ согласно разработанным схемам и проектам развития инженерной инфраструктуры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(обеспечивает достижение целевых показателей 7, 53, 54, 55, 56, 57, 58, 59, 60, 61, 62, 65, 80) </w:t>
            </w:r>
          </w:p>
        </w:tc>
        <w:tc>
          <w:tcPr>
            <w:tcW w:w="1985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требуется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</w:tc>
        <w:tc>
          <w:tcPr>
            <w:tcW w:w="2693" w:type="dxa"/>
          </w:tcPr>
          <w:p w:rsidR="008B4594" w:rsidRPr="00A66CED" w:rsidRDefault="00BE36AE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Мероприятие и</w:t>
            </w:r>
            <w:r w:rsidR="008B4594" w:rsidRPr="00A66CED">
              <w:rPr>
                <w:rFonts w:ascii="Times New Roman" w:hAnsi="Times New Roman" w:cs="Times New Roman"/>
                <w:sz w:val="23"/>
                <w:szCs w:val="23"/>
              </w:rPr>
              <w:t>сполнено.</w:t>
            </w:r>
          </w:p>
          <w:p w:rsidR="0088272E" w:rsidRPr="00FB20A3" w:rsidRDefault="008B4594" w:rsidP="00A66C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>В целях исполнения требований законодательства, а также для повышения надежности системы теплоснабжения  в 2025 году проведена разработка схемы теплоснабжения города Сургута, утверждена постановлением Главы города от 23.07.2025</w:t>
            </w:r>
            <w:r w:rsidR="00A66CED" w:rsidRPr="00A66CE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>№ 47.</w:t>
            </w:r>
          </w:p>
        </w:tc>
      </w:tr>
      <w:tr w:rsidR="0088272E" w:rsidRPr="00DD477E" w:rsidTr="003A0EEE">
        <w:tc>
          <w:tcPr>
            <w:tcW w:w="2972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4.1.1.2. Подготовка изменений, дополнений по вопросам энергоэффективности, развития коммунального комплекса, развития жилищной сферы в соответствующую муниципальную программу </w:t>
            </w:r>
          </w:p>
        </w:tc>
        <w:tc>
          <w:tcPr>
            <w:tcW w:w="3686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корректировок соответствующих муниципальных программ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(обеспечивает достижение целевых показателей 7, 53, 54, 55, 56, 57, 58, 59, 60, 61, 79) </w:t>
            </w:r>
          </w:p>
        </w:tc>
        <w:tc>
          <w:tcPr>
            <w:tcW w:w="1985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требуется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2693" w:type="dxa"/>
          </w:tcPr>
          <w:p w:rsidR="0094371A" w:rsidRPr="00A66CED" w:rsidRDefault="00BE36AE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Мероприятие и</w:t>
            </w:r>
            <w:r w:rsidR="0094371A" w:rsidRPr="00A66CED">
              <w:rPr>
                <w:rFonts w:ascii="Times New Roman" w:hAnsi="Times New Roman" w:cs="Times New Roman"/>
                <w:sz w:val="23"/>
                <w:szCs w:val="23"/>
              </w:rPr>
              <w:t xml:space="preserve">сполнено. </w:t>
            </w:r>
          </w:p>
          <w:p w:rsidR="0088272E" w:rsidRPr="00FB20A3" w:rsidRDefault="0094371A" w:rsidP="00BF6991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 xml:space="preserve">Своевременно внесены изменения в постановление Администрации города от 12.12.2024 № 6699 «Об утверждении муниципальной программы «Развитие коммунального комплекса и повышение энергетической эффективности в городе Сургуте» (от 27.02.2025 № 888, </w:t>
            </w:r>
            <w:r w:rsidR="00A66CED" w:rsidRPr="00A66CED"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>24.10.2025 № 7069, от 26.12.2025 № 9824)</w:t>
            </w:r>
          </w:p>
        </w:tc>
      </w:tr>
      <w:tr w:rsidR="0088272E" w:rsidRPr="00DD477E" w:rsidTr="003A0EEE">
        <w:tc>
          <w:tcPr>
            <w:tcW w:w="2972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4.1.2. Мероприятия по инфраструктурному обеспечению инженерных систем </w:t>
            </w:r>
          </w:p>
        </w:tc>
        <w:tc>
          <w:tcPr>
            <w:tcW w:w="3686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2, 7, 53, 54, 55, 56, 57, 58, 59, 60, 61, 62, 65, 80 </w:t>
            </w:r>
          </w:p>
        </w:tc>
        <w:tc>
          <w:tcPr>
            <w:tcW w:w="1985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4" w:type="dxa"/>
          </w:tcPr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2027 – 2031 годы 2032 – 2036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88272E" w:rsidRDefault="0088272E" w:rsidP="00882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2693" w:type="dxa"/>
          </w:tcPr>
          <w:p w:rsidR="0088272E" w:rsidRPr="00FB20A3" w:rsidRDefault="0088272E" w:rsidP="00BF69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20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4326E2" w:rsidRPr="00DD477E" w:rsidTr="003A0EEE">
        <w:trPr>
          <w:trHeight w:val="45"/>
        </w:trPr>
        <w:tc>
          <w:tcPr>
            <w:tcW w:w="2972" w:type="dxa"/>
            <w:vMerge w:val="restart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4.1.2.1. Реализация флагманского проекта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«Развитие дождевой канализации» </w:t>
            </w:r>
          </w:p>
        </w:tc>
        <w:tc>
          <w:tcPr>
            <w:tcW w:w="3686" w:type="dxa"/>
          </w:tcPr>
          <w:p w:rsidR="004326E2" w:rsidRP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2, 7, 59, 60, 62, 65, 80 </w:t>
            </w:r>
          </w:p>
        </w:tc>
        <w:tc>
          <w:tcPr>
            <w:tcW w:w="1985" w:type="dxa"/>
            <w:vMerge w:val="restart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и (или) внебюджетные средства </w:t>
            </w:r>
          </w:p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P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 год</w:t>
            </w:r>
          </w:p>
        </w:tc>
        <w:tc>
          <w:tcPr>
            <w:tcW w:w="1984" w:type="dxa"/>
            <w:vMerge w:val="restart"/>
          </w:tcPr>
          <w:p w:rsidR="00363155" w:rsidRDefault="00363155" w:rsidP="003631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363155" w:rsidRDefault="00363155" w:rsidP="003631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363155" w:rsidRDefault="00363155" w:rsidP="003631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63155" w:rsidRDefault="00BE36AE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Мероприятие и</w:t>
            </w:r>
            <w:r w:rsidR="00363155" w:rsidRPr="00A66CED">
              <w:rPr>
                <w:rFonts w:ascii="Times New Roman" w:hAnsi="Times New Roman" w:cs="Times New Roman"/>
                <w:sz w:val="23"/>
                <w:szCs w:val="23"/>
              </w:rPr>
              <w:t>сполнено частично.</w:t>
            </w:r>
          </w:p>
          <w:p w:rsidR="00BE36AE" w:rsidRPr="00A66CED" w:rsidRDefault="00BE36AE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Достижение ожидаемого результата к 2026 году.</w:t>
            </w:r>
          </w:p>
          <w:p w:rsidR="00363155" w:rsidRPr="00A66CED" w:rsidRDefault="00363155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>В отчетном периоде ведутся работы по разработке проектной документации на строительство объектов:</w:t>
            </w:r>
          </w:p>
          <w:p w:rsidR="00363155" w:rsidRPr="00A66CED" w:rsidRDefault="00363155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 xml:space="preserve">-«Сети ливневой канализации с локально-очистными сооружениями для Западного и Центрального районов </w:t>
            </w:r>
            <w:r w:rsidR="00BE36AE">
              <w:rPr>
                <w:rFonts w:ascii="Times New Roman" w:hAnsi="Times New Roman" w:cs="Times New Roman"/>
                <w:sz w:val="23"/>
                <w:szCs w:val="23"/>
              </w:rPr>
              <w:t>города»</w:t>
            </w: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363155" w:rsidRPr="00A66CED" w:rsidRDefault="00363155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66CE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-«Сети ливневой канализации с локально-очистными сооружениями для Восточного района».  </w:t>
            </w:r>
          </w:p>
          <w:p w:rsidR="00363155" w:rsidRPr="00A66CED" w:rsidRDefault="00363155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66CED">
              <w:rPr>
                <w:rFonts w:ascii="Times New Roman" w:hAnsi="Times New Roman" w:cs="Times New Roman"/>
                <w:sz w:val="23"/>
                <w:szCs w:val="23"/>
              </w:rPr>
              <w:t>Планируемый срок окончания проектно-изыскательских работ – 4 квартал 2026 года</w:t>
            </w:r>
          </w:p>
        </w:tc>
      </w:tr>
      <w:tr w:rsidR="004326E2" w:rsidRPr="00DD477E" w:rsidTr="003A0EEE">
        <w:trPr>
          <w:trHeight w:val="45"/>
        </w:trPr>
        <w:tc>
          <w:tcPr>
            <w:tcW w:w="2972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завершено строительство к 2026 году – 2 очистных сооружений дождевой канализации </w:t>
            </w:r>
          </w:p>
        </w:tc>
        <w:tc>
          <w:tcPr>
            <w:tcW w:w="1985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26E2" w:rsidRPr="00DD477E" w:rsidRDefault="004326E2" w:rsidP="0043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326E2" w:rsidRPr="00FB20A3" w:rsidRDefault="004326E2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6E2" w:rsidRPr="00DD477E" w:rsidTr="003A0EEE">
        <w:trPr>
          <w:trHeight w:val="45"/>
        </w:trPr>
        <w:tc>
          <w:tcPr>
            <w:tcW w:w="2972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завершено строительство к 2031 году – 13 насосных станций дождевой канализации и 3 очистных сооружений дождевой канализации </w:t>
            </w:r>
          </w:p>
        </w:tc>
        <w:tc>
          <w:tcPr>
            <w:tcW w:w="1985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</w:p>
          <w:p w:rsidR="004326E2" w:rsidRP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2031 год</w:t>
            </w:r>
          </w:p>
        </w:tc>
        <w:tc>
          <w:tcPr>
            <w:tcW w:w="1984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326E2" w:rsidRPr="00FB20A3" w:rsidRDefault="004326E2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6E2" w:rsidRPr="00DD477E" w:rsidTr="003A0EEE">
        <w:trPr>
          <w:trHeight w:val="45"/>
        </w:trPr>
        <w:tc>
          <w:tcPr>
            <w:tcW w:w="2972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26E2" w:rsidRP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завершено строительство к 2035 году – 3 насосных станций дождевой канализации и 1 очистного сооружения дождевой канализации </w:t>
            </w:r>
          </w:p>
        </w:tc>
        <w:tc>
          <w:tcPr>
            <w:tcW w:w="1985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P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2035 год </w:t>
            </w:r>
          </w:p>
        </w:tc>
        <w:tc>
          <w:tcPr>
            <w:tcW w:w="1984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326E2" w:rsidRPr="00FB20A3" w:rsidRDefault="004326E2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6E2" w:rsidRPr="00DD477E" w:rsidTr="003A0EEE">
        <w:trPr>
          <w:trHeight w:val="45"/>
        </w:trPr>
        <w:tc>
          <w:tcPr>
            <w:tcW w:w="2972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26E2" w:rsidRP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завершено к 2035 году строительство и реконструкция 128,9 км сетей дождевой канализации </w:t>
            </w:r>
          </w:p>
        </w:tc>
        <w:tc>
          <w:tcPr>
            <w:tcW w:w="1985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P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2035 год </w:t>
            </w:r>
          </w:p>
        </w:tc>
        <w:tc>
          <w:tcPr>
            <w:tcW w:w="1984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326E2" w:rsidRPr="00FB20A3" w:rsidRDefault="004326E2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6E2" w:rsidRPr="00DD477E" w:rsidTr="003A0EEE">
        <w:trPr>
          <w:trHeight w:val="45"/>
        </w:trPr>
        <w:tc>
          <w:tcPr>
            <w:tcW w:w="2972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26E2" w:rsidRP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ликвидировано к 2035 году 20 выпусков неочищенных сточных вод </w:t>
            </w:r>
          </w:p>
        </w:tc>
        <w:tc>
          <w:tcPr>
            <w:tcW w:w="1985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326E2" w:rsidRPr="004326E2" w:rsidRDefault="004326E2" w:rsidP="004326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2035 год </w:t>
            </w:r>
          </w:p>
        </w:tc>
        <w:tc>
          <w:tcPr>
            <w:tcW w:w="1984" w:type="dxa"/>
            <w:vMerge/>
          </w:tcPr>
          <w:p w:rsidR="004326E2" w:rsidRPr="00DD477E" w:rsidRDefault="004326E2" w:rsidP="0043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326E2" w:rsidRPr="00FB20A3" w:rsidRDefault="004326E2" w:rsidP="00BF69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6E2" w:rsidRPr="00DD477E" w:rsidTr="003A0EEE">
        <w:tc>
          <w:tcPr>
            <w:tcW w:w="2972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4.1.2.2. Содействие строительству и реконструкции сетей и объектов систем инженерного обеспечения </w:t>
            </w:r>
          </w:p>
        </w:tc>
        <w:tc>
          <w:tcPr>
            <w:tcW w:w="3686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выделены земельные участки для размещения объектов электроэнергетики; получены электронные услуги от ресурсоснабжающих организаций; рассмотрена и согласована документация по планировке территории;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построены котельные и сети теплоснабжения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подключения новых абонентов; проведена реконструкция объектов теплоснабжения;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разработаны проекты развития головных объектов системы водоснабжения, проведена реконструкция насосных станций водоснабжения, канализационных очистных сооружений и канализационных насосных станций, выполнены строительство и реконструкция сетей водоснабжения и водоотведения;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проведены мероприятия в виде информирования по подготовке населения к использованию газа в соответствии с региональной программой;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согласована схема расположения объектов газоснабжения города в </w:t>
            </w:r>
            <w:r>
              <w:rPr>
                <w:sz w:val="23"/>
                <w:szCs w:val="23"/>
              </w:rPr>
              <w:lastRenderedPageBreak/>
              <w:t xml:space="preserve">составе региональной программы газификации;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 мониторинг сроков исполнения договоров на подключение (технологическое присоединение) к сетям газораспределения – доля неисполненных договоров в установленный срок 0% ежегодно;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и поддерживается освещение городских территорий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(обеспечивает достижение целевых показателей 2, 7, 53, 54, 55, 56, 57, 58, 59, 60, 61) </w:t>
            </w:r>
          </w:p>
        </w:tc>
        <w:tc>
          <w:tcPr>
            <w:tcW w:w="1985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бюджетные и (или) внебюджетные средства </w:t>
            </w: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2693" w:type="dxa"/>
          </w:tcPr>
          <w:p w:rsid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Мероприятие исполнено.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На территории города реализован проект </w:t>
            </w:r>
            <w:r w:rsidRPr="00FC329B">
              <w:rPr>
                <w:rFonts w:ascii="Times New Roman" w:hAnsi="Times New Roman" w:cs="Times New Roman"/>
                <w:sz w:val="23"/>
                <w:szCs w:val="23"/>
              </w:rPr>
              <w:br/>
              <w:t>по реконструкции объекта «Очистные сооружения канализационных сточных вод город Сургут производительностью 150 000 м3/сутки» (далее по тексту – КОС). Объект введен в эксплуатацию – 26.12.2025.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КОС осуществлялась в рамках: 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1. Государственной программы Ханты-Мансийского автономного округа – Югры «Строительство», утвержденной постановлением Правительства Ханты-Мансийского автономного округа – Югры </w:t>
            </w:r>
            <w:r w:rsidRPr="00FC329B">
              <w:rPr>
                <w:rFonts w:ascii="Times New Roman" w:hAnsi="Times New Roman" w:cs="Times New Roman"/>
                <w:sz w:val="23"/>
                <w:szCs w:val="23"/>
              </w:rPr>
              <w:br/>
              <w:t>от 10.11.2023 № 561-п;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2.Муниципальной программы «Развитие коммунального комплекса и </w:t>
            </w:r>
            <w:r w:rsidRPr="00FC329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повышение энергетической эффективности в городе Сургуте», утвержденной постановлением Администрации города от 12.12.2024 № 6699.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В 2025 году по государственной программе ХМАО-Югры «Строительство» выполнена замена 8,8 км ветхих инженерных сетей, из них: 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в части подпрограммы 2.1. «Комплекс процессных мероприятий «Обеспечение надежности и качества предоставления коммунальных услуг» выполнен капитальный ремонт 3 участков сетей теплоснабжения общей протяженностью более 386 метров;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в части подпрограммы 2.2 регионального проекта «Модернизация коммунальной инфраструктуры» выполнен капитальный ремонт участка сети водоотведения – 424 мметра.</w:t>
            </w:r>
          </w:p>
          <w:p w:rsidR="00FC329B" w:rsidRPr="00FC329B" w:rsidRDefault="00FC329B" w:rsidP="00FC32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В рамках реализации национального проекта «Инфраструктура для жизни» федеральным </w:t>
            </w:r>
            <w:r w:rsidRPr="00FC329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(региональным) проектом «Модернизация коммунальной инфраструктуры» реализуется мероприятие по реконструкции объекта «Магистральный напорный канализационный коллектор от КНС-3 (речка «Черная») до мехколонны № 114 (колодец-гаситель)».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Планируемый срок окончания реконструкции – 4 квартал 2026 года.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На официальном портале Администрации города размещены следующие информационные материалы в части газификации населения: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информация о садоводческих некоммерческих объединениях вне границ населенного пункта города Сургута,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информация о садовых некоммерческих объединениях в границах населенного пункта города Сургута,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о реализации программы социальной газификации в Сургуте,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-ссылка на сайт газораспределительной организации ОАО «Сургутгаз»,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ссылка на портал единого оператора газификации РФ,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-об утвержденных планах-графиках догазификации,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-памятки, разработанные КУ «Агентство социального благополучия населения Югры»,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памятка «Шаги для догазификации жилых домов в СНТ»,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- памятка «Подключение «СНТ» к газораспределительным сетям в газифицированных населенных пунктах».</w:t>
            </w:r>
          </w:p>
          <w:p w:rsidR="00CF568B" w:rsidRPr="001C6947" w:rsidRDefault="00FC329B" w:rsidP="00FC32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sz w:val="23"/>
                <w:szCs w:val="23"/>
              </w:rPr>
              <w:t>В связи с фактическим отсутствием финансирования со стороны единого оператора газификации мероприятий по догазификации, заключенные договоры на подключение к сетям газораспределения Газораспределительной организацией планируется пролонгировать после актуализации и утверждения Региональной программы газификации</w:t>
            </w:r>
            <w:r w:rsidR="00C9710D" w:rsidRPr="00FC32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326E2" w:rsidRPr="00DD477E" w:rsidTr="003A0EEE">
        <w:tc>
          <w:tcPr>
            <w:tcW w:w="2972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4.1.3. Мероприятия по информационно-маркетинговому обеспечению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развития энергосбережения </w:t>
            </w:r>
          </w:p>
        </w:tc>
        <w:tc>
          <w:tcPr>
            <w:tcW w:w="3686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54, 55, 56 </w:t>
            </w:r>
          </w:p>
        </w:tc>
        <w:tc>
          <w:tcPr>
            <w:tcW w:w="1985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2693" w:type="dxa"/>
          </w:tcPr>
          <w:p w:rsidR="004326E2" w:rsidRPr="00FB20A3" w:rsidRDefault="004326E2" w:rsidP="004326E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20A3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4326E2" w:rsidRPr="00DD477E" w:rsidTr="003A0EEE">
        <w:tc>
          <w:tcPr>
            <w:tcW w:w="2972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4.1.3.1. Проведение информационной работы по пропаганде потенциала энергосбережения и рационального потребления энергетических ресурсов жителями города </w:t>
            </w:r>
          </w:p>
        </w:tc>
        <w:tc>
          <w:tcPr>
            <w:tcW w:w="3686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организованы публикации в периодических печатных изданиях, на официальном портале Администрации города, выпуски в эфир телепередач о мероприятиях и способах энергосбережения и повышения энергетической эффективности – 3 мероприятия ежегодно: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2026 году – всего 9 мероприятий;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2031 году – всего 15 мероприятий;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2036 году – всего 15 мероприятий;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2044 году – всего 24 мероприятий;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2050 году – всего 18 мероприятий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(обеспечивает достижение целевых показателей 54, 55, 56) </w:t>
            </w:r>
          </w:p>
        </w:tc>
        <w:tc>
          <w:tcPr>
            <w:tcW w:w="1985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требуется </w:t>
            </w: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1984" w:type="dxa"/>
          </w:tcPr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326E2" w:rsidRDefault="004326E2" w:rsidP="00432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2693" w:type="dxa"/>
          </w:tcPr>
          <w:p w:rsidR="00FC329B" w:rsidRPr="00FC329B" w:rsidRDefault="00FC329B" w:rsidP="00FC329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Мероприятие исполнено.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Фактическое значение показателя по итогам 2025 года – 3 ед.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Проведено интервью с журналистами СИА-Пресс о подготовке энергооборудования к новому отопительному сезону, в том числе в части применения ресурсоснабжающими организациями современных инновационных технологий и полимерных материалов (композитных).</w:t>
            </w:r>
          </w:p>
          <w:p w:rsidR="00FC329B" w:rsidRPr="00FC329B" w:rsidRDefault="00FC329B" w:rsidP="00FC329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Размещена информация в СМИ Новый город </w:t>
            </w: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 xml:space="preserve">о проведении капитального ремонта основного оборудования котельной № 5, что позволит значительно повысить эффективность работы котельной, снизить расход топлива и обеспечить бесперебойное тепловодоснабжение поселка Дорожный. </w:t>
            </w:r>
          </w:p>
          <w:p w:rsidR="00FB20A3" w:rsidRPr="00FC329B" w:rsidRDefault="00FC329B" w:rsidP="00FC329B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официальном портале Администрации города </w:t>
            </w:r>
            <w:r w:rsidRPr="00FC32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опубликована информация о проведении седьмого этапа Всероссийской просветительской эстафеты «Мои финансы», тема которого «Рациональное потребление». Тематическое наполнение данного этапа посвящено теме рационального потребления, сознательного распределения ресурсов для максимизации пользы и качества жизни</w:t>
            </w:r>
          </w:p>
        </w:tc>
      </w:tr>
    </w:tbl>
    <w:p w:rsidR="00540F20" w:rsidRPr="00027913" w:rsidRDefault="00ED1003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91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40F20" w:rsidRPr="00027913" w:rsidSect="00F74BF6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27" w:rsidRDefault="00E43D27" w:rsidP="002D03BA">
      <w:pPr>
        <w:spacing w:after="0" w:line="240" w:lineRule="auto"/>
      </w:pPr>
      <w:r>
        <w:separator/>
      </w:r>
    </w:p>
  </w:endnote>
  <w:endnote w:type="continuationSeparator" w:id="0">
    <w:p w:rsidR="00E43D27" w:rsidRDefault="00E43D27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483C" w:rsidRPr="002D03BA" w:rsidRDefault="0037483C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63B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483C" w:rsidRDefault="003748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27" w:rsidRDefault="00E43D27" w:rsidP="002D03BA">
      <w:pPr>
        <w:spacing w:after="0" w:line="240" w:lineRule="auto"/>
      </w:pPr>
      <w:r>
        <w:separator/>
      </w:r>
    </w:p>
  </w:footnote>
  <w:footnote w:type="continuationSeparator" w:id="0">
    <w:p w:rsidR="00E43D27" w:rsidRDefault="00E43D27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05F3B"/>
    <w:rsid w:val="00021E0C"/>
    <w:rsid w:val="00024399"/>
    <w:rsid w:val="00025343"/>
    <w:rsid w:val="00026FE9"/>
    <w:rsid w:val="00027913"/>
    <w:rsid w:val="00031778"/>
    <w:rsid w:val="000321D5"/>
    <w:rsid w:val="000401E7"/>
    <w:rsid w:val="00041187"/>
    <w:rsid w:val="00045A92"/>
    <w:rsid w:val="00046427"/>
    <w:rsid w:val="00046BCC"/>
    <w:rsid w:val="0005543D"/>
    <w:rsid w:val="00061F14"/>
    <w:rsid w:val="000641D0"/>
    <w:rsid w:val="00072AC6"/>
    <w:rsid w:val="00072E56"/>
    <w:rsid w:val="00075705"/>
    <w:rsid w:val="00076711"/>
    <w:rsid w:val="0007754F"/>
    <w:rsid w:val="0008231D"/>
    <w:rsid w:val="00083360"/>
    <w:rsid w:val="0008359D"/>
    <w:rsid w:val="00084B49"/>
    <w:rsid w:val="0008765B"/>
    <w:rsid w:val="00091EFD"/>
    <w:rsid w:val="00093232"/>
    <w:rsid w:val="000941E3"/>
    <w:rsid w:val="000977F4"/>
    <w:rsid w:val="000A0810"/>
    <w:rsid w:val="000A4364"/>
    <w:rsid w:val="000B503A"/>
    <w:rsid w:val="000C156C"/>
    <w:rsid w:val="000D1310"/>
    <w:rsid w:val="000D5FF6"/>
    <w:rsid w:val="000E1261"/>
    <w:rsid w:val="000E44D0"/>
    <w:rsid w:val="00102B31"/>
    <w:rsid w:val="001034D4"/>
    <w:rsid w:val="00104E26"/>
    <w:rsid w:val="00105C0B"/>
    <w:rsid w:val="0011235E"/>
    <w:rsid w:val="00116606"/>
    <w:rsid w:val="00126666"/>
    <w:rsid w:val="001305CE"/>
    <w:rsid w:val="00136730"/>
    <w:rsid w:val="00145D86"/>
    <w:rsid w:val="001464CE"/>
    <w:rsid w:val="001503DD"/>
    <w:rsid w:val="00151A0B"/>
    <w:rsid w:val="0015794B"/>
    <w:rsid w:val="00157CB7"/>
    <w:rsid w:val="00160705"/>
    <w:rsid w:val="001616F1"/>
    <w:rsid w:val="001630F0"/>
    <w:rsid w:val="001662AF"/>
    <w:rsid w:val="00175C2F"/>
    <w:rsid w:val="00183324"/>
    <w:rsid w:val="001A0DE4"/>
    <w:rsid w:val="001A1596"/>
    <w:rsid w:val="001B109A"/>
    <w:rsid w:val="001B37FA"/>
    <w:rsid w:val="001B65D0"/>
    <w:rsid w:val="001B7C29"/>
    <w:rsid w:val="001C6947"/>
    <w:rsid w:val="001E0EEB"/>
    <w:rsid w:val="001E1202"/>
    <w:rsid w:val="001E2A67"/>
    <w:rsid w:val="001F0331"/>
    <w:rsid w:val="001F130F"/>
    <w:rsid w:val="001F308D"/>
    <w:rsid w:val="001F348C"/>
    <w:rsid w:val="001F488E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407DF"/>
    <w:rsid w:val="00244469"/>
    <w:rsid w:val="00247B0F"/>
    <w:rsid w:val="00247B9A"/>
    <w:rsid w:val="00253B3E"/>
    <w:rsid w:val="00254C87"/>
    <w:rsid w:val="002632DD"/>
    <w:rsid w:val="00272942"/>
    <w:rsid w:val="0027421E"/>
    <w:rsid w:val="002758A8"/>
    <w:rsid w:val="00290361"/>
    <w:rsid w:val="002921EB"/>
    <w:rsid w:val="00293C4D"/>
    <w:rsid w:val="002A14E7"/>
    <w:rsid w:val="002B2787"/>
    <w:rsid w:val="002C080B"/>
    <w:rsid w:val="002C38F3"/>
    <w:rsid w:val="002C5429"/>
    <w:rsid w:val="002C6210"/>
    <w:rsid w:val="002D03BA"/>
    <w:rsid w:val="002D3907"/>
    <w:rsid w:val="002E2554"/>
    <w:rsid w:val="002E6B32"/>
    <w:rsid w:val="002E74A2"/>
    <w:rsid w:val="002F1834"/>
    <w:rsid w:val="00300C3A"/>
    <w:rsid w:val="0030243C"/>
    <w:rsid w:val="00303F47"/>
    <w:rsid w:val="00304A9B"/>
    <w:rsid w:val="0031287A"/>
    <w:rsid w:val="00313D13"/>
    <w:rsid w:val="00314ECB"/>
    <w:rsid w:val="00316724"/>
    <w:rsid w:val="003246AB"/>
    <w:rsid w:val="00324BC9"/>
    <w:rsid w:val="0033333B"/>
    <w:rsid w:val="00334C26"/>
    <w:rsid w:val="0034210C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63155"/>
    <w:rsid w:val="003746E2"/>
    <w:rsid w:val="0037483C"/>
    <w:rsid w:val="00381005"/>
    <w:rsid w:val="003A0EEE"/>
    <w:rsid w:val="003A5BA7"/>
    <w:rsid w:val="003B4BC9"/>
    <w:rsid w:val="003B5152"/>
    <w:rsid w:val="003B6B9B"/>
    <w:rsid w:val="003C75CB"/>
    <w:rsid w:val="003D0A7B"/>
    <w:rsid w:val="003E1FC0"/>
    <w:rsid w:val="003F0154"/>
    <w:rsid w:val="00401DCA"/>
    <w:rsid w:val="004049A7"/>
    <w:rsid w:val="00412ABC"/>
    <w:rsid w:val="004130CB"/>
    <w:rsid w:val="00417635"/>
    <w:rsid w:val="00425280"/>
    <w:rsid w:val="0043121A"/>
    <w:rsid w:val="004326E2"/>
    <w:rsid w:val="00434CA5"/>
    <w:rsid w:val="004411C6"/>
    <w:rsid w:val="004432B1"/>
    <w:rsid w:val="00444F34"/>
    <w:rsid w:val="004507D4"/>
    <w:rsid w:val="004514A6"/>
    <w:rsid w:val="00461FFF"/>
    <w:rsid w:val="00465CBB"/>
    <w:rsid w:val="00474AF3"/>
    <w:rsid w:val="00476344"/>
    <w:rsid w:val="00485BC4"/>
    <w:rsid w:val="004875C3"/>
    <w:rsid w:val="00492F92"/>
    <w:rsid w:val="00492FEC"/>
    <w:rsid w:val="004A7FFD"/>
    <w:rsid w:val="004B0053"/>
    <w:rsid w:val="004D042D"/>
    <w:rsid w:val="004D12D1"/>
    <w:rsid w:val="004D2873"/>
    <w:rsid w:val="004D2E12"/>
    <w:rsid w:val="004D2F3E"/>
    <w:rsid w:val="004D3451"/>
    <w:rsid w:val="004D4502"/>
    <w:rsid w:val="004F2C9D"/>
    <w:rsid w:val="005035BB"/>
    <w:rsid w:val="0051665D"/>
    <w:rsid w:val="005232D2"/>
    <w:rsid w:val="00524855"/>
    <w:rsid w:val="00526253"/>
    <w:rsid w:val="00526CBA"/>
    <w:rsid w:val="00526D9F"/>
    <w:rsid w:val="00531C40"/>
    <w:rsid w:val="00540F20"/>
    <w:rsid w:val="00543813"/>
    <w:rsid w:val="00545605"/>
    <w:rsid w:val="00552B38"/>
    <w:rsid w:val="005559AB"/>
    <w:rsid w:val="005615EE"/>
    <w:rsid w:val="00572063"/>
    <w:rsid w:val="00576710"/>
    <w:rsid w:val="00577114"/>
    <w:rsid w:val="00586C20"/>
    <w:rsid w:val="00592F79"/>
    <w:rsid w:val="005A139B"/>
    <w:rsid w:val="005A224F"/>
    <w:rsid w:val="005A5CD6"/>
    <w:rsid w:val="005B03FC"/>
    <w:rsid w:val="005B3C1E"/>
    <w:rsid w:val="005B4CF1"/>
    <w:rsid w:val="005B5AAE"/>
    <w:rsid w:val="005C43E9"/>
    <w:rsid w:val="005C7950"/>
    <w:rsid w:val="005D2044"/>
    <w:rsid w:val="005D3E7B"/>
    <w:rsid w:val="005D65B7"/>
    <w:rsid w:val="005D70D8"/>
    <w:rsid w:val="005E263D"/>
    <w:rsid w:val="005E59E6"/>
    <w:rsid w:val="005E63B1"/>
    <w:rsid w:val="005F603A"/>
    <w:rsid w:val="005F63AD"/>
    <w:rsid w:val="005F7BD1"/>
    <w:rsid w:val="00601B57"/>
    <w:rsid w:val="00612B4F"/>
    <w:rsid w:val="006136E8"/>
    <w:rsid w:val="0061410A"/>
    <w:rsid w:val="00614347"/>
    <w:rsid w:val="00617A7E"/>
    <w:rsid w:val="00621F57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66ABF"/>
    <w:rsid w:val="00672187"/>
    <w:rsid w:val="00682B86"/>
    <w:rsid w:val="00684858"/>
    <w:rsid w:val="00686290"/>
    <w:rsid w:val="006867B4"/>
    <w:rsid w:val="00692478"/>
    <w:rsid w:val="0069584B"/>
    <w:rsid w:val="006A701D"/>
    <w:rsid w:val="006A7F20"/>
    <w:rsid w:val="006B0C1D"/>
    <w:rsid w:val="006B54C6"/>
    <w:rsid w:val="006B7505"/>
    <w:rsid w:val="006C21FD"/>
    <w:rsid w:val="006C50D9"/>
    <w:rsid w:val="006D18AA"/>
    <w:rsid w:val="006E0A11"/>
    <w:rsid w:val="006E16E1"/>
    <w:rsid w:val="006E3D4B"/>
    <w:rsid w:val="00704C51"/>
    <w:rsid w:val="00705FDD"/>
    <w:rsid w:val="00711354"/>
    <w:rsid w:val="00714E03"/>
    <w:rsid w:val="007179F0"/>
    <w:rsid w:val="00720788"/>
    <w:rsid w:val="00722B3E"/>
    <w:rsid w:val="00723570"/>
    <w:rsid w:val="00724364"/>
    <w:rsid w:val="007330CF"/>
    <w:rsid w:val="007452C9"/>
    <w:rsid w:val="00751BD2"/>
    <w:rsid w:val="00754C95"/>
    <w:rsid w:val="00761CF0"/>
    <w:rsid w:val="007716CE"/>
    <w:rsid w:val="00771E87"/>
    <w:rsid w:val="00784896"/>
    <w:rsid w:val="00795690"/>
    <w:rsid w:val="007A1622"/>
    <w:rsid w:val="007A194A"/>
    <w:rsid w:val="007A4AA5"/>
    <w:rsid w:val="007A64D3"/>
    <w:rsid w:val="007B7020"/>
    <w:rsid w:val="007C4339"/>
    <w:rsid w:val="007D00DA"/>
    <w:rsid w:val="007D6938"/>
    <w:rsid w:val="007D6B7B"/>
    <w:rsid w:val="007F2364"/>
    <w:rsid w:val="007F4F99"/>
    <w:rsid w:val="007F51F3"/>
    <w:rsid w:val="007F6DA0"/>
    <w:rsid w:val="00800234"/>
    <w:rsid w:val="00816A7D"/>
    <w:rsid w:val="00816F70"/>
    <w:rsid w:val="00824F5B"/>
    <w:rsid w:val="00835D2C"/>
    <w:rsid w:val="00844492"/>
    <w:rsid w:val="008452C3"/>
    <w:rsid w:val="008503FA"/>
    <w:rsid w:val="0086753F"/>
    <w:rsid w:val="00870EE7"/>
    <w:rsid w:val="00872561"/>
    <w:rsid w:val="00881280"/>
    <w:rsid w:val="0088272E"/>
    <w:rsid w:val="00882A20"/>
    <w:rsid w:val="00883987"/>
    <w:rsid w:val="00886421"/>
    <w:rsid w:val="00887312"/>
    <w:rsid w:val="00887955"/>
    <w:rsid w:val="00893DCB"/>
    <w:rsid w:val="008A0713"/>
    <w:rsid w:val="008A1B80"/>
    <w:rsid w:val="008A2AD9"/>
    <w:rsid w:val="008A5030"/>
    <w:rsid w:val="008B1845"/>
    <w:rsid w:val="008B4594"/>
    <w:rsid w:val="008B5E5F"/>
    <w:rsid w:val="008C05F0"/>
    <w:rsid w:val="008C2B5A"/>
    <w:rsid w:val="008E1202"/>
    <w:rsid w:val="008E3C41"/>
    <w:rsid w:val="00903175"/>
    <w:rsid w:val="009061FB"/>
    <w:rsid w:val="0091035E"/>
    <w:rsid w:val="009103E0"/>
    <w:rsid w:val="00914B49"/>
    <w:rsid w:val="00917074"/>
    <w:rsid w:val="00922D18"/>
    <w:rsid w:val="00927493"/>
    <w:rsid w:val="009301B2"/>
    <w:rsid w:val="00930CB6"/>
    <w:rsid w:val="00941638"/>
    <w:rsid w:val="0094371A"/>
    <w:rsid w:val="0094410F"/>
    <w:rsid w:val="009446E5"/>
    <w:rsid w:val="0094677D"/>
    <w:rsid w:val="00962E68"/>
    <w:rsid w:val="00964655"/>
    <w:rsid w:val="009671F9"/>
    <w:rsid w:val="009679D2"/>
    <w:rsid w:val="009712FC"/>
    <w:rsid w:val="00973E47"/>
    <w:rsid w:val="00974F0C"/>
    <w:rsid w:val="009813D3"/>
    <w:rsid w:val="00984F96"/>
    <w:rsid w:val="00986876"/>
    <w:rsid w:val="009A499F"/>
    <w:rsid w:val="009B01FA"/>
    <w:rsid w:val="009B6BF3"/>
    <w:rsid w:val="009C08A0"/>
    <w:rsid w:val="009D2A33"/>
    <w:rsid w:val="009D476F"/>
    <w:rsid w:val="009E4551"/>
    <w:rsid w:val="009E67ED"/>
    <w:rsid w:val="009E7542"/>
    <w:rsid w:val="009F16F3"/>
    <w:rsid w:val="009F1B73"/>
    <w:rsid w:val="00A051C4"/>
    <w:rsid w:val="00A13C19"/>
    <w:rsid w:val="00A170D1"/>
    <w:rsid w:val="00A36634"/>
    <w:rsid w:val="00A400C4"/>
    <w:rsid w:val="00A421EF"/>
    <w:rsid w:val="00A43B7A"/>
    <w:rsid w:val="00A43E9E"/>
    <w:rsid w:val="00A46362"/>
    <w:rsid w:val="00A51E8E"/>
    <w:rsid w:val="00A5737E"/>
    <w:rsid w:val="00A579FB"/>
    <w:rsid w:val="00A6431C"/>
    <w:rsid w:val="00A6542B"/>
    <w:rsid w:val="00A66498"/>
    <w:rsid w:val="00A66CED"/>
    <w:rsid w:val="00A70855"/>
    <w:rsid w:val="00A74690"/>
    <w:rsid w:val="00A74737"/>
    <w:rsid w:val="00A75753"/>
    <w:rsid w:val="00A85E8D"/>
    <w:rsid w:val="00A928B2"/>
    <w:rsid w:val="00A93DDC"/>
    <w:rsid w:val="00A93EFA"/>
    <w:rsid w:val="00AA006B"/>
    <w:rsid w:val="00AA07C3"/>
    <w:rsid w:val="00AA1027"/>
    <w:rsid w:val="00AA368B"/>
    <w:rsid w:val="00AB02B1"/>
    <w:rsid w:val="00AB4FC9"/>
    <w:rsid w:val="00AB69FA"/>
    <w:rsid w:val="00AC5A6C"/>
    <w:rsid w:val="00AC6627"/>
    <w:rsid w:val="00AE264C"/>
    <w:rsid w:val="00AE5283"/>
    <w:rsid w:val="00AE5584"/>
    <w:rsid w:val="00AF3C58"/>
    <w:rsid w:val="00B07936"/>
    <w:rsid w:val="00B15C03"/>
    <w:rsid w:val="00B17B1A"/>
    <w:rsid w:val="00B22B75"/>
    <w:rsid w:val="00B23ABE"/>
    <w:rsid w:val="00B27050"/>
    <w:rsid w:val="00B420E4"/>
    <w:rsid w:val="00B42EEA"/>
    <w:rsid w:val="00B469C6"/>
    <w:rsid w:val="00B50255"/>
    <w:rsid w:val="00B61E11"/>
    <w:rsid w:val="00B64673"/>
    <w:rsid w:val="00B65DFD"/>
    <w:rsid w:val="00B6683A"/>
    <w:rsid w:val="00B70ACD"/>
    <w:rsid w:val="00B8200F"/>
    <w:rsid w:val="00B85327"/>
    <w:rsid w:val="00B9482C"/>
    <w:rsid w:val="00B964CB"/>
    <w:rsid w:val="00B973F6"/>
    <w:rsid w:val="00BA0A66"/>
    <w:rsid w:val="00BA1CFD"/>
    <w:rsid w:val="00BA315F"/>
    <w:rsid w:val="00BA6D94"/>
    <w:rsid w:val="00BB2874"/>
    <w:rsid w:val="00BB4D9D"/>
    <w:rsid w:val="00BB729C"/>
    <w:rsid w:val="00BC2634"/>
    <w:rsid w:val="00BC409E"/>
    <w:rsid w:val="00BC5079"/>
    <w:rsid w:val="00BC5F98"/>
    <w:rsid w:val="00BD7762"/>
    <w:rsid w:val="00BD78A8"/>
    <w:rsid w:val="00BD79E3"/>
    <w:rsid w:val="00BE36AE"/>
    <w:rsid w:val="00BF0E44"/>
    <w:rsid w:val="00BF4F04"/>
    <w:rsid w:val="00BF6991"/>
    <w:rsid w:val="00BF6DF1"/>
    <w:rsid w:val="00C00200"/>
    <w:rsid w:val="00C02E31"/>
    <w:rsid w:val="00C12BAA"/>
    <w:rsid w:val="00C12C96"/>
    <w:rsid w:val="00C14657"/>
    <w:rsid w:val="00C362E8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3A79"/>
    <w:rsid w:val="00C74457"/>
    <w:rsid w:val="00C81C95"/>
    <w:rsid w:val="00C82B20"/>
    <w:rsid w:val="00C82E16"/>
    <w:rsid w:val="00C83EBB"/>
    <w:rsid w:val="00C94327"/>
    <w:rsid w:val="00C94AC7"/>
    <w:rsid w:val="00C9710D"/>
    <w:rsid w:val="00CA5D18"/>
    <w:rsid w:val="00CA6426"/>
    <w:rsid w:val="00CB262D"/>
    <w:rsid w:val="00CB41B3"/>
    <w:rsid w:val="00CB4A19"/>
    <w:rsid w:val="00CC0189"/>
    <w:rsid w:val="00CC087F"/>
    <w:rsid w:val="00CC18F0"/>
    <w:rsid w:val="00CC1A88"/>
    <w:rsid w:val="00CC5D4A"/>
    <w:rsid w:val="00CE3844"/>
    <w:rsid w:val="00CE4FA1"/>
    <w:rsid w:val="00CE55A5"/>
    <w:rsid w:val="00CE7D81"/>
    <w:rsid w:val="00CF46BB"/>
    <w:rsid w:val="00CF568B"/>
    <w:rsid w:val="00CF73A4"/>
    <w:rsid w:val="00D10ED6"/>
    <w:rsid w:val="00D16AE2"/>
    <w:rsid w:val="00D17A0D"/>
    <w:rsid w:val="00D227E1"/>
    <w:rsid w:val="00D26D5A"/>
    <w:rsid w:val="00D31917"/>
    <w:rsid w:val="00D31C08"/>
    <w:rsid w:val="00D379D4"/>
    <w:rsid w:val="00D42E58"/>
    <w:rsid w:val="00D6365A"/>
    <w:rsid w:val="00D65F4C"/>
    <w:rsid w:val="00D67546"/>
    <w:rsid w:val="00D67B74"/>
    <w:rsid w:val="00D81C9F"/>
    <w:rsid w:val="00D83051"/>
    <w:rsid w:val="00D83389"/>
    <w:rsid w:val="00D85130"/>
    <w:rsid w:val="00D90D57"/>
    <w:rsid w:val="00D94A50"/>
    <w:rsid w:val="00DA2DB3"/>
    <w:rsid w:val="00DA3CBA"/>
    <w:rsid w:val="00DA462C"/>
    <w:rsid w:val="00DB27AE"/>
    <w:rsid w:val="00DB355C"/>
    <w:rsid w:val="00DD477E"/>
    <w:rsid w:val="00DD4A93"/>
    <w:rsid w:val="00DD5FA9"/>
    <w:rsid w:val="00DE197D"/>
    <w:rsid w:val="00DE440C"/>
    <w:rsid w:val="00DE5B18"/>
    <w:rsid w:val="00DF6B16"/>
    <w:rsid w:val="00DF7FC1"/>
    <w:rsid w:val="00E003C8"/>
    <w:rsid w:val="00E01FCF"/>
    <w:rsid w:val="00E1006B"/>
    <w:rsid w:val="00E114E2"/>
    <w:rsid w:val="00E135F2"/>
    <w:rsid w:val="00E200CC"/>
    <w:rsid w:val="00E2060C"/>
    <w:rsid w:val="00E2656E"/>
    <w:rsid w:val="00E33300"/>
    <w:rsid w:val="00E36428"/>
    <w:rsid w:val="00E41D76"/>
    <w:rsid w:val="00E43D27"/>
    <w:rsid w:val="00E46F49"/>
    <w:rsid w:val="00E50092"/>
    <w:rsid w:val="00E5219C"/>
    <w:rsid w:val="00E56271"/>
    <w:rsid w:val="00E573CE"/>
    <w:rsid w:val="00E60195"/>
    <w:rsid w:val="00E701DC"/>
    <w:rsid w:val="00E7229D"/>
    <w:rsid w:val="00E72A63"/>
    <w:rsid w:val="00E7387C"/>
    <w:rsid w:val="00E7462E"/>
    <w:rsid w:val="00E80C8E"/>
    <w:rsid w:val="00E850A3"/>
    <w:rsid w:val="00E93D7F"/>
    <w:rsid w:val="00EA53FC"/>
    <w:rsid w:val="00EA5D60"/>
    <w:rsid w:val="00ED04CF"/>
    <w:rsid w:val="00ED1003"/>
    <w:rsid w:val="00ED503B"/>
    <w:rsid w:val="00ED77EC"/>
    <w:rsid w:val="00EE0E3E"/>
    <w:rsid w:val="00EE2CD7"/>
    <w:rsid w:val="00EE34C0"/>
    <w:rsid w:val="00EE3803"/>
    <w:rsid w:val="00EE4DEF"/>
    <w:rsid w:val="00EE7BB3"/>
    <w:rsid w:val="00EF3D2F"/>
    <w:rsid w:val="00F00220"/>
    <w:rsid w:val="00F14788"/>
    <w:rsid w:val="00F16403"/>
    <w:rsid w:val="00F164E4"/>
    <w:rsid w:val="00F17478"/>
    <w:rsid w:val="00F208CF"/>
    <w:rsid w:val="00F21979"/>
    <w:rsid w:val="00F2279A"/>
    <w:rsid w:val="00F229E6"/>
    <w:rsid w:val="00F41519"/>
    <w:rsid w:val="00F44E49"/>
    <w:rsid w:val="00F6163E"/>
    <w:rsid w:val="00F649FE"/>
    <w:rsid w:val="00F64E41"/>
    <w:rsid w:val="00F71DC5"/>
    <w:rsid w:val="00F74BF6"/>
    <w:rsid w:val="00F8251A"/>
    <w:rsid w:val="00F842F6"/>
    <w:rsid w:val="00F90912"/>
    <w:rsid w:val="00F91960"/>
    <w:rsid w:val="00F91CFE"/>
    <w:rsid w:val="00F976AE"/>
    <w:rsid w:val="00FA50E7"/>
    <w:rsid w:val="00FA76BC"/>
    <w:rsid w:val="00FB20A3"/>
    <w:rsid w:val="00FB57AD"/>
    <w:rsid w:val="00FB5A98"/>
    <w:rsid w:val="00FC0785"/>
    <w:rsid w:val="00FC178F"/>
    <w:rsid w:val="00FC329B"/>
    <w:rsid w:val="00FC3FD5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B3C3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981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813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981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827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D10ED6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C9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2F8D-48A3-4935-A11D-F62129AE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Багомедова Светлана Анатольевна</cp:lastModifiedBy>
  <cp:revision>4</cp:revision>
  <cp:lastPrinted>2025-12-29T11:27:00Z</cp:lastPrinted>
  <dcterms:created xsi:type="dcterms:W3CDTF">2026-01-20T07:05:00Z</dcterms:created>
  <dcterms:modified xsi:type="dcterms:W3CDTF">2026-03-05T10:17:00Z</dcterms:modified>
</cp:coreProperties>
</file>